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34F5E" w14:textId="2DDD4152" w:rsidR="00B201F3" w:rsidRPr="009C7C64" w:rsidRDefault="00755795" w:rsidP="009C7C64">
      <w:pPr>
        <w:spacing w:after="0" w:line="276" w:lineRule="auto"/>
        <w:ind w:left="0" w:firstLine="0"/>
        <w:jc w:val="center"/>
        <w:rPr>
          <w:rFonts w:ascii="Times New Roman" w:hAnsi="Times New Roman" w:cs="Times New Roman"/>
          <w:color w:val="002060"/>
          <w:sz w:val="20"/>
          <w:szCs w:val="20"/>
        </w:rPr>
      </w:pPr>
      <w:bookmarkStart w:id="0" w:name="_Hlk154476575"/>
      <w:r w:rsidRPr="009C7C64">
        <w:rPr>
          <w:rFonts w:ascii="Times New Roman" w:hAnsi="Times New Roman" w:cs="Times New Roman"/>
          <w:noProof/>
          <w:sz w:val="20"/>
          <w:szCs w:val="20"/>
        </w:rPr>
        <w:drawing>
          <wp:anchor distT="0" distB="0" distL="114300" distR="114300" simplePos="0" relativeHeight="251671552" behindDoc="0" locked="0" layoutInCell="1" allowOverlap="1" wp14:anchorId="1C1FB444" wp14:editId="2CB74F3A">
            <wp:simplePos x="0" y="0"/>
            <wp:positionH relativeFrom="margin">
              <wp:align>center</wp:align>
            </wp:positionH>
            <wp:positionV relativeFrom="margin">
              <wp:posOffset>-230299</wp:posOffset>
            </wp:positionV>
            <wp:extent cx="5158740" cy="605155"/>
            <wp:effectExtent l="133350" t="76200" r="80010" b="137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bwMode="auto">
                    <a:xfrm>
                      <a:off x="0" y="0"/>
                      <a:ext cx="5158740" cy="6051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5F0115" w:rsidRPr="009C7C64">
        <w:rPr>
          <w:rFonts w:ascii="Times New Roman" w:eastAsia="Times New Roman" w:hAnsi="Times New Roman" w:cs="Times New Roman"/>
          <w:noProof/>
          <w:color w:val="002060"/>
          <w:sz w:val="20"/>
          <w:szCs w:val="20"/>
          <w:lang w:eastAsia="en-GB"/>
        </w:rPr>
        <w:t xml:space="preserve">Journal homepage: </w:t>
      </w:r>
      <w:r w:rsidR="00A62C1D" w:rsidRPr="009C7C64">
        <w:rPr>
          <w:rFonts w:ascii="Times New Roman" w:eastAsia="Times New Roman" w:hAnsi="Times New Roman" w:cs="Times New Roman"/>
          <w:noProof/>
          <w:color w:val="002060"/>
          <w:sz w:val="20"/>
          <w:szCs w:val="20"/>
          <w:lang w:eastAsia="en-GB"/>
        </w:rPr>
        <w:t>https://jll.uoch.edu.pk/index.php/jll</w:t>
      </w:r>
      <w:bookmarkEnd w:id="0"/>
      <w:r w:rsidR="00000000">
        <w:rPr>
          <w:rFonts w:ascii="Times New Roman" w:eastAsia="Times New Roman" w:hAnsi="Times New Roman" w:cs="Times New Roman"/>
          <w:noProof/>
          <w:color w:val="9B57D3"/>
          <w:sz w:val="20"/>
          <w:szCs w:val="20"/>
          <w:lang w:eastAsia="en-GB"/>
        </w:rPr>
        <w:pict w14:anchorId="25B32260">
          <v:rect id="_x0000_i1025" style="width:468.7pt;height:1pt;mso-position-horizontal:absolute" o:hralign="center" o:hrstd="t" o:hrnoshade="t" o:hr="t" fillcolor="#002060" stroked="f"/>
        </w:pict>
      </w:r>
    </w:p>
    <w:p w14:paraId="38D63708" w14:textId="69171318" w:rsidR="000842AD" w:rsidRPr="009C7C64" w:rsidRDefault="00A91235" w:rsidP="009C7C64">
      <w:pPr>
        <w:spacing w:after="0" w:line="276" w:lineRule="auto"/>
        <w:ind w:left="0" w:firstLine="0"/>
        <w:rPr>
          <w:rFonts w:ascii="Times New Roman" w:hAnsi="Times New Roman" w:cs="Times New Roman"/>
          <w:b/>
          <w:bCs/>
          <w:color w:val="auto"/>
          <w:sz w:val="20"/>
          <w:szCs w:val="20"/>
        </w:rPr>
      </w:pPr>
      <w:bookmarkStart w:id="1" w:name="_Hlk163393164"/>
      <w:bookmarkStart w:id="2" w:name="_Hlk150112396"/>
      <w:r>
        <w:rPr>
          <w:rFonts w:ascii="Times New Roman" w:hAnsi="Times New Roman" w:cs="Times New Roman"/>
          <w:b/>
          <w:bCs/>
          <w:color w:val="auto"/>
          <w:sz w:val="20"/>
          <w:szCs w:val="20"/>
        </w:rPr>
        <w:t>The M</w:t>
      </w:r>
      <w:r w:rsidR="000842AD" w:rsidRPr="009C7C64">
        <w:rPr>
          <w:rFonts w:ascii="Times New Roman" w:hAnsi="Times New Roman" w:cs="Times New Roman"/>
          <w:b/>
          <w:bCs/>
          <w:color w:val="auto"/>
          <w:sz w:val="20"/>
          <w:szCs w:val="20"/>
        </w:rPr>
        <w:t xml:space="preserve">yth of Free Speech in the Realm of Online Trolling: Exploring Cyber Shadows Through Psychological Lens </w:t>
      </w:r>
    </w:p>
    <w:p w14:paraId="5C0B50CF" w14:textId="7023E3EC" w:rsidR="000842AD" w:rsidRPr="009C7C64" w:rsidRDefault="000842AD" w:rsidP="009C7C64">
      <w:pPr>
        <w:spacing w:after="0" w:line="276" w:lineRule="auto"/>
        <w:ind w:left="0" w:firstLine="0"/>
        <w:rPr>
          <w:rFonts w:ascii="Times New Roman" w:hAnsi="Times New Roman" w:cs="Times New Roman"/>
          <w:color w:val="auto"/>
          <w:kern w:val="0"/>
          <w:sz w:val="20"/>
          <w:szCs w:val="20"/>
          <w:lang w:val="en-GB" w:bidi="en-US"/>
          <w14:ligatures w14:val="none"/>
        </w:rPr>
      </w:pPr>
      <w:bookmarkStart w:id="3" w:name="_Hlk163418772"/>
      <w:bookmarkEnd w:id="1"/>
      <w:r w:rsidRPr="009C7C64">
        <w:rPr>
          <w:rFonts w:ascii="Times New Roman" w:hAnsi="Times New Roman" w:cs="Times New Roman"/>
          <w:color w:val="auto"/>
          <w:kern w:val="0"/>
          <w:sz w:val="20"/>
          <w:szCs w:val="20"/>
          <w:vertAlign w:val="superscript"/>
          <w:lang w:val="en-GB" w:bidi="en-US"/>
          <w14:ligatures w14:val="none"/>
        </w:rPr>
        <w:t>1</w:t>
      </w:r>
      <w:r w:rsidRPr="009C7C64">
        <w:rPr>
          <w:rFonts w:ascii="Times New Roman" w:hAnsi="Times New Roman" w:cs="Times New Roman"/>
          <w:color w:val="auto"/>
          <w:kern w:val="0"/>
          <w:sz w:val="20"/>
          <w:szCs w:val="20"/>
          <w:lang w:val="en-GB" w:bidi="en-US"/>
          <w14:ligatures w14:val="none"/>
        </w:rPr>
        <w:t xml:space="preserve">Aqsa Farooq, </w:t>
      </w:r>
      <w:r w:rsidRPr="009C7C64">
        <w:rPr>
          <w:rFonts w:ascii="Times New Roman" w:hAnsi="Times New Roman" w:cs="Times New Roman"/>
          <w:color w:val="auto"/>
          <w:kern w:val="0"/>
          <w:sz w:val="20"/>
          <w:szCs w:val="20"/>
          <w:vertAlign w:val="superscript"/>
          <w:lang w:val="en-GB" w:bidi="en-US"/>
          <w14:ligatures w14:val="none"/>
        </w:rPr>
        <w:t>2</w:t>
      </w:r>
      <w:r w:rsidRPr="009C7C64">
        <w:rPr>
          <w:rFonts w:ascii="Times New Roman" w:hAnsi="Times New Roman" w:cs="Times New Roman"/>
          <w:color w:val="auto"/>
          <w:kern w:val="0"/>
          <w:sz w:val="20"/>
          <w:szCs w:val="20"/>
          <w:lang w:val="en-GB" w:bidi="en-US"/>
          <w14:ligatures w14:val="none"/>
        </w:rPr>
        <w:t xml:space="preserve">Rahat Bashir, </w:t>
      </w:r>
      <w:r w:rsidRPr="009C7C64">
        <w:rPr>
          <w:rFonts w:ascii="Times New Roman" w:hAnsi="Times New Roman" w:cs="Times New Roman"/>
          <w:color w:val="auto"/>
          <w:kern w:val="0"/>
          <w:sz w:val="20"/>
          <w:szCs w:val="20"/>
          <w:vertAlign w:val="superscript"/>
          <w:lang w:val="en-GB" w:bidi="en-US"/>
          <w14:ligatures w14:val="none"/>
        </w:rPr>
        <w:t>3</w:t>
      </w:r>
      <w:r w:rsidRPr="009C7C64">
        <w:rPr>
          <w:rFonts w:ascii="Times New Roman" w:hAnsi="Times New Roman" w:cs="Times New Roman"/>
          <w:color w:val="auto"/>
          <w:kern w:val="0"/>
          <w:sz w:val="20"/>
          <w:szCs w:val="20"/>
          <w:lang w:val="en-GB" w:bidi="en-US"/>
          <w14:ligatures w14:val="none"/>
        </w:rPr>
        <w:t>Sadia Asif</w:t>
      </w:r>
    </w:p>
    <w:bookmarkEnd w:id="2"/>
    <w:bookmarkEnd w:id="3"/>
    <w:p w14:paraId="48D8853A" w14:textId="77777777" w:rsidR="000842AD" w:rsidRPr="009C7C64" w:rsidRDefault="000842AD" w:rsidP="009C7C64">
      <w:pPr>
        <w:spacing w:after="0" w:line="276" w:lineRule="auto"/>
        <w:ind w:left="0" w:firstLine="720"/>
        <w:contextualSpacing/>
        <w:jc w:val="left"/>
        <w:rPr>
          <w:rFonts w:ascii="Times New Roman" w:hAnsi="Times New Roman" w:cs="Times New Roman"/>
          <w:bCs/>
          <w:color w:val="auto"/>
          <w:kern w:val="0"/>
          <w:sz w:val="20"/>
          <w:szCs w:val="20"/>
          <w:lang w:val="en-GB"/>
          <w14:ligatures w14:val="none"/>
        </w:rPr>
      </w:pPr>
    </w:p>
    <w:p w14:paraId="683EC275" w14:textId="35446A0B" w:rsidR="000842AD" w:rsidRPr="009C7C64" w:rsidRDefault="000842AD" w:rsidP="009C7C64">
      <w:pPr>
        <w:spacing w:after="0" w:line="276" w:lineRule="auto"/>
        <w:ind w:left="0" w:firstLine="0"/>
        <w:contextualSpacing/>
        <w:jc w:val="left"/>
        <w:rPr>
          <w:rFonts w:ascii="Times New Roman" w:eastAsiaTheme="minorEastAsia" w:hAnsi="Times New Roman" w:cs="Times New Roman"/>
          <w:bCs/>
          <w:iCs/>
          <w:color w:val="000000" w:themeColor="text1"/>
          <w:sz w:val="20"/>
          <w:szCs w:val="20"/>
        </w:rPr>
      </w:pPr>
      <w:r w:rsidRPr="009C7C64">
        <w:rPr>
          <w:rFonts w:ascii="Times New Roman" w:eastAsiaTheme="minorEastAsia" w:hAnsi="Times New Roman" w:cs="Times New Roman"/>
          <w:bCs/>
          <w:iCs/>
          <w:color w:val="000000" w:themeColor="text1"/>
          <w:sz w:val="20"/>
          <w:szCs w:val="20"/>
          <w:vertAlign w:val="superscript"/>
        </w:rPr>
        <w:t>1</w:t>
      </w:r>
      <w:r w:rsidRPr="009C7C64">
        <w:rPr>
          <w:rFonts w:ascii="Times New Roman" w:eastAsiaTheme="minorEastAsia" w:hAnsi="Times New Roman" w:cs="Times New Roman"/>
          <w:bCs/>
          <w:iCs/>
          <w:color w:val="000000" w:themeColor="text1"/>
          <w:sz w:val="20"/>
          <w:szCs w:val="20"/>
        </w:rPr>
        <w:t xml:space="preserve">BS, Student of English, Department of English, University of Central Punjab, Lahore, Punjab, Pakistan        </w:t>
      </w:r>
    </w:p>
    <w:p w14:paraId="4AB6E5EF" w14:textId="553DBAEE" w:rsidR="000842AD" w:rsidRPr="009C7C64" w:rsidRDefault="000842AD" w:rsidP="009C7C64">
      <w:pPr>
        <w:spacing w:after="0" w:line="276" w:lineRule="auto"/>
        <w:ind w:left="0" w:firstLine="0"/>
        <w:contextualSpacing/>
        <w:jc w:val="left"/>
        <w:rPr>
          <w:rFonts w:ascii="Times New Roman" w:eastAsiaTheme="minorEastAsia" w:hAnsi="Times New Roman" w:cs="Times New Roman"/>
          <w:bCs/>
          <w:iCs/>
          <w:color w:val="000000" w:themeColor="text1"/>
          <w:sz w:val="20"/>
          <w:szCs w:val="20"/>
        </w:rPr>
      </w:pPr>
      <w:r w:rsidRPr="009C7C64">
        <w:rPr>
          <w:rFonts w:ascii="Times New Roman" w:eastAsiaTheme="minorEastAsia" w:hAnsi="Times New Roman" w:cs="Times New Roman"/>
          <w:bCs/>
          <w:iCs/>
          <w:color w:val="000000" w:themeColor="text1"/>
          <w:sz w:val="20"/>
          <w:szCs w:val="20"/>
          <w:vertAlign w:val="superscript"/>
        </w:rPr>
        <w:t>2</w:t>
      </w:r>
      <w:r w:rsidRPr="009C7C64">
        <w:rPr>
          <w:rFonts w:ascii="Times New Roman" w:eastAsiaTheme="minorEastAsia" w:hAnsi="Times New Roman" w:cs="Times New Roman"/>
          <w:bCs/>
          <w:iCs/>
          <w:color w:val="000000" w:themeColor="text1"/>
          <w:sz w:val="20"/>
          <w:szCs w:val="20"/>
        </w:rPr>
        <w:t xml:space="preserve">Lecturer, Department of English. University of Central Punjab, Lahore, Punjab, Pakistan         </w:t>
      </w:r>
    </w:p>
    <w:p w14:paraId="659FDD16" w14:textId="3C3929B5" w:rsidR="000842AD" w:rsidRPr="009C7C64" w:rsidRDefault="000842AD" w:rsidP="009C7C64">
      <w:pPr>
        <w:spacing w:after="0" w:line="276" w:lineRule="auto"/>
        <w:ind w:left="0" w:firstLine="0"/>
        <w:contextualSpacing/>
        <w:jc w:val="left"/>
        <w:rPr>
          <w:rFonts w:ascii="Times New Roman" w:eastAsiaTheme="minorEastAsia" w:hAnsi="Times New Roman" w:cs="Times New Roman"/>
          <w:bCs/>
          <w:iCs/>
          <w:color w:val="000000" w:themeColor="text1"/>
          <w:sz w:val="20"/>
          <w:szCs w:val="20"/>
        </w:rPr>
      </w:pPr>
      <w:r w:rsidRPr="009C7C64">
        <w:rPr>
          <w:rFonts w:ascii="Times New Roman" w:eastAsiaTheme="minorEastAsia" w:hAnsi="Times New Roman" w:cs="Times New Roman"/>
          <w:bCs/>
          <w:iCs/>
          <w:color w:val="000000" w:themeColor="text1"/>
          <w:sz w:val="20"/>
          <w:szCs w:val="20"/>
          <w:vertAlign w:val="superscript"/>
        </w:rPr>
        <w:t>3</w:t>
      </w:r>
      <w:r w:rsidRPr="009C7C64">
        <w:rPr>
          <w:rFonts w:ascii="Times New Roman" w:eastAsiaTheme="minorEastAsia" w:hAnsi="Times New Roman" w:cs="Times New Roman"/>
          <w:bCs/>
          <w:iCs/>
          <w:color w:val="000000" w:themeColor="text1"/>
          <w:sz w:val="20"/>
          <w:szCs w:val="20"/>
        </w:rPr>
        <w:t xml:space="preserve">Assistant Professor, Department of Linguistics and Communications, University of Management and Technology, Lahore, Punjab, Pakistan </w:t>
      </w:r>
    </w:p>
    <w:p w14:paraId="31FE0DD3" w14:textId="2830D67E" w:rsidR="00B201F3" w:rsidRPr="009C7C64" w:rsidRDefault="00624714" w:rsidP="00A91235">
      <w:pPr>
        <w:spacing w:after="0" w:line="276" w:lineRule="auto"/>
        <w:ind w:left="0" w:firstLine="0"/>
        <w:jc w:val="left"/>
        <w:rPr>
          <w:rFonts w:ascii="Times New Roman" w:hAnsi="Times New Roman" w:cs="Times New Roman"/>
          <w:sz w:val="20"/>
          <w:szCs w:val="20"/>
          <w:vertAlign w:val="superscript"/>
          <w:lang w:val="en-GB"/>
        </w:rPr>
      </w:pPr>
      <w:r w:rsidRPr="009C7C64">
        <w:rPr>
          <w:rFonts w:ascii="Times New Roman" w:hAnsi="Times New Roman" w:cs="Times New Roman"/>
          <w:noProof/>
          <w:sz w:val="20"/>
          <w:szCs w:val="20"/>
          <w:lang w:val="en-IN" w:eastAsia="en-IN"/>
        </w:rPr>
        <mc:AlternateContent>
          <mc:Choice Requires="wpg">
            <w:drawing>
              <wp:inline distT="0" distB="0" distL="0" distR="0" wp14:anchorId="695AF7CC" wp14:editId="011702DA">
                <wp:extent cx="5921399" cy="3162"/>
                <wp:effectExtent l="0" t="0" r="0" b="0"/>
                <wp:docPr id="24843" name="Group 24843"/>
                <wp:cNvGraphicFramePr/>
                <a:graphic xmlns:a="http://schemas.openxmlformats.org/drawingml/2006/main">
                  <a:graphicData uri="http://schemas.microsoft.com/office/word/2010/wordprocessingGroup">
                    <wpg:wgp>
                      <wpg:cNvGrpSpPr/>
                      <wpg:grpSpPr>
                        <a:xfrm>
                          <a:off x="0" y="0"/>
                          <a:ext cx="5921399" cy="3162"/>
                          <a:chOff x="0" y="0"/>
                          <a:chExt cx="5921399" cy="3162"/>
                        </a:xfrm>
                      </wpg:grpSpPr>
                      <wps:wsp>
                        <wps:cNvPr id="30937" name="Shape 30937"/>
                        <wps:cNvSpPr/>
                        <wps:spPr>
                          <a:xfrm>
                            <a:off x="0" y="0"/>
                            <a:ext cx="5921399" cy="9144"/>
                          </a:xfrm>
                          <a:custGeom>
                            <a:avLst/>
                            <a:gdLst/>
                            <a:ahLst/>
                            <a:cxnLst/>
                            <a:rect l="0" t="0" r="0" b="0"/>
                            <a:pathLst>
                              <a:path w="5921399" h="9144">
                                <a:moveTo>
                                  <a:pt x="0" y="0"/>
                                </a:moveTo>
                                <a:lnTo>
                                  <a:pt x="5921399" y="0"/>
                                </a:lnTo>
                                <a:lnTo>
                                  <a:pt x="59213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CFC1F5" id="Group 24843" o:spid="_x0000_s1026" style="width:466.25pt;height:.25pt;mso-position-horizontal-relative:char;mso-position-vertical-relative:line" coordsize="592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">
                <v:shape id="Shape 30937" o:spid="_x0000_s1027" style="position:absolute;width:59213;height:91;visibility:visible;mso-wrap-style:square;v-text-anchor:top" coordsize="59213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" path="m,l5921399,r,9144l,9144,,e" fillcolor="black" stroked="f" strokeweight="0">
                  <v:stroke miterlimit="83231f" joinstyle="miter"/>
                  <v:path arrowok="t" textboxrect="0,0,5921399,9144"/>
                </v:shape>
                <w10:anchorlock/>
              </v:group>
            </w:pict>
          </mc:Fallback>
        </mc:AlternateContent>
      </w:r>
    </w:p>
    <w:p w14:paraId="7A651FF4" w14:textId="33C2408F" w:rsidR="00B201F3" w:rsidRPr="009C7C64" w:rsidRDefault="00F02A63" w:rsidP="009C7C64">
      <w:pPr>
        <w:tabs>
          <w:tab w:val="center" w:pos="3744"/>
        </w:tabs>
        <w:spacing w:after="0" w:line="276" w:lineRule="auto"/>
        <w:ind w:left="0" w:firstLine="0"/>
        <w:jc w:val="left"/>
        <w:rPr>
          <w:rFonts w:ascii="Times New Roman" w:hAnsi="Times New Roman" w:cs="Times New Roman"/>
          <w:sz w:val="20"/>
          <w:szCs w:val="20"/>
        </w:rPr>
      </w:pPr>
      <w:r w:rsidRPr="009C7C64">
        <w:rPr>
          <w:rFonts w:ascii="Times New Roman" w:hAnsi="Times New Roman" w:cs="Times New Roman"/>
          <w:b/>
          <w:bCs/>
          <w:sz w:val="20"/>
          <w:szCs w:val="20"/>
        </w:rPr>
        <w:t>Article Info</w:t>
      </w:r>
      <w:r w:rsidR="00624714" w:rsidRPr="009C7C64">
        <w:rPr>
          <w:rFonts w:ascii="Times New Roman" w:hAnsi="Times New Roman" w:cs="Times New Roman"/>
          <w:sz w:val="20"/>
          <w:szCs w:val="20"/>
        </w:rPr>
        <w:t xml:space="preserve"> </w:t>
      </w:r>
      <w:r w:rsidRPr="009C7C64">
        <w:rPr>
          <w:rFonts w:ascii="Times New Roman" w:hAnsi="Times New Roman" w:cs="Times New Roman"/>
          <w:sz w:val="20"/>
          <w:szCs w:val="20"/>
        </w:rPr>
        <w:t xml:space="preserve">            </w:t>
      </w:r>
      <w:r w:rsidRPr="009C7C64">
        <w:rPr>
          <w:rFonts w:ascii="Times New Roman" w:hAnsi="Times New Roman" w:cs="Times New Roman"/>
          <w:b/>
          <w:bCs/>
          <w:sz w:val="20"/>
          <w:szCs w:val="20"/>
        </w:rPr>
        <w:t xml:space="preserve">                 </w:t>
      </w:r>
      <w:r w:rsidR="004C77DA" w:rsidRPr="009C7C64">
        <w:rPr>
          <w:rFonts w:ascii="Times New Roman" w:hAnsi="Times New Roman" w:cs="Times New Roman"/>
          <w:b/>
          <w:bCs/>
          <w:sz w:val="20"/>
          <w:szCs w:val="20"/>
        </w:rPr>
        <w:t xml:space="preserve">       </w:t>
      </w:r>
      <w:r w:rsidR="000842AD" w:rsidRPr="009C7C64">
        <w:rPr>
          <w:rFonts w:ascii="Times New Roman" w:hAnsi="Times New Roman" w:cs="Times New Roman"/>
          <w:b/>
          <w:bCs/>
          <w:sz w:val="20"/>
          <w:szCs w:val="20"/>
        </w:rPr>
        <w:tab/>
        <w:t xml:space="preserve">       </w:t>
      </w:r>
      <w:r w:rsidRPr="009C7C64">
        <w:rPr>
          <w:rFonts w:ascii="Times New Roman" w:hAnsi="Times New Roman" w:cs="Times New Roman"/>
          <w:b/>
          <w:bCs/>
          <w:sz w:val="20"/>
          <w:szCs w:val="20"/>
        </w:rPr>
        <w:t xml:space="preserve">Abstract </w:t>
      </w:r>
      <w:r w:rsidRPr="009C7C64">
        <w:rPr>
          <w:rFonts w:ascii="Times New Roman" w:hAnsi="Times New Roman" w:cs="Times New Roman"/>
          <w:sz w:val="20"/>
          <w:szCs w:val="20"/>
        </w:rPr>
        <w:t xml:space="preserve"> </w:t>
      </w:r>
    </w:p>
    <w:tbl>
      <w:tblPr>
        <w:tblStyle w:val="TableGrid"/>
        <w:tblW w:w="9248" w:type="dxa"/>
        <w:tblInd w:w="2" w:type="dxa"/>
        <w:tblCellMar>
          <w:top w:w="22" w:type="dxa"/>
        </w:tblCellMar>
        <w:tblLook w:val="04A0" w:firstRow="1" w:lastRow="0" w:firstColumn="1" w:lastColumn="0" w:noHBand="0" w:noVBand="1"/>
      </w:tblPr>
      <w:tblGrid>
        <w:gridCol w:w="3547"/>
        <w:gridCol w:w="5701"/>
      </w:tblGrid>
      <w:tr w:rsidR="00B201F3" w:rsidRPr="009C7C64" w14:paraId="0521D94A" w14:textId="77777777" w:rsidTr="00723558">
        <w:trPr>
          <w:trHeight w:val="2907"/>
        </w:trPr>
        <w:tc>
          <w:tcPr>
            <w:tcW w:w="3547" w:type="dxa"/>
            <w:tcBorders>
              <w:top w:val="nil"/>
              <w:left w:val="nil"/>
              <w:bottom w:val="single" w:sz="2" w:space="0" w:color="000000"/>
              <w:right w:val="nil"/>
            </w:tcBorders>
          </w:tcPr>
          <w:p w14:paraId="68236C21" w14:textId="19B1EE75" w:rsidR="00E33C86" w:rsidRPr="009C7C64" w:rsidRDefault="00E33C86" w:rsidP="009C7C64">
            <w:pPr>
              <w:spacing w:after="0" w:line="276" w:lineRule="auto"/>
              <w:ind w:left="0" w:firstLine="0"/>
              <w:jc w:val="left"/>
              <w:rPr>
                <w:rFonts w:ascii="Times New Roman" w:hAnsi="Times New Roman" w:cs="Times New Roman"/>
                <w:iCs/>
                <w:sz w:val="20"/>
                <w:szCs w:val="20"/>
              </w:rPr>
            </w:pPr>
            <w:r w:rsidRPr="009C7C64">
              <w:rPr>
                <w:rFonts w:ascii="Times New Roman" w:hAnsi="Times New Roman" w:cs="Times New Roman"/>
                <w:iCs/>
                <w:sz w:val="20"/>
                <w:szCs w:val="20"/>
              </w:rPr>
              <w:t>Article History:</w:t>
            </w:r>
          </w:p>
          <w:p w14:paraId="0F43D5CF" w14:textId="7C4F2138" w:rsidR="00E33C86" w:rsidRPr="009C7C64" w:rsidRDefault="00BA22FA" w:rsidP="009C7C64">
            <w:pPr>
              <w:spacing w:after="0" w:line="276" w:lineRule="auto"/>
              <w:ind w:left="0" w:firstLine="0"/>
              <w:jc w:val="left"/>
              <w:rPr>
                <w:rFonts w:ascii="Times New Roman" w:hAnsi="Times New Roman" w:cs="Times New Roman"/>
                <w:iCs/>
                <w:sz w:val="20"/>
                <w:szCs w:val="20"/>
              </w:rPr>
            </w:pPr>
            <w:r w:rsidRPr="009C7C64">
              <w:rPr>
                <w:rFonts w:ascii="Times New Roman" w:hAnsi="Times New Roman" w:cs="Times New Roman"/>
                <w:iCs/>
                <w:sz w:val="20"/>
                <w:szCs w:val="20"/>
              </w:rPr>
              <w:t xml:space="preserve">Received </w:t>
            </w:r>
            <w:r w:rsidR="001B46A9" w:rsidRPr="009C7C64">
              <w:rPr>
                <w:rFonts w:ascii="Times New Roman" w:hAnsi="Times New Roman" w:cs="Times New Roman"/>
                <w:iCs/>
                <w:sz w:val="20"/>
                <w:szCs w:val="20"/>
              </w:rPr>
              <w:t>30</w:t>
            </w:r>
            <w:r w:rsidR="00B44AF8" w:rsidRPr="009C7C64">
              <w:rPr>
                <w:rFonts w:ascii="Times New Roman" w:hAnsi="Times New Roman" w:cs="Times New Roman"/>
                <w:iCs/>
                <w:sz w:val="20"/>
                <w:szCs w:val="20"/>
              </w:rPr>
              <w:t xml:space="preserve"> </w:t>
            </w:r>
            <w:r w:rsidR="001B46A9" w:rsidRPr="009C7C64">
              <w:rPr>
                <w:rFonts w:ascii="Times New Roman" w:hAnsi="Times New Roman" w:cs="Times New Roman"/>
                <w:iCs/>
                <w:sz w:val="20"/>
                <w:szCs w:val="20"/>
              </w:rPr>
              <w:t>March</w:t>
            </w:r>
            <w:r w:rsidR="00B44AF8" w:rsidRPr="009C7C64">
              <w:rPr>
                <w:rFonts w:ascii="Times New Roman" w:hAnsi="Times New Roman" w:cs="Times New Roman"/>
                <w:iCs/>
                <w:sz w:val="20"/>
                <w:szCs w:val="20"/>
              </w:rPr>
              <w:t xml:space="preserve"> </w:t>
            </w:r>
            <w:r w:rsidR="00E33C86" w:rsidRPr="009C7C64">
              <w:rPr>
                <w:rFonts w:ascii="Times New Roman" w:hAnsi="Times New Roman" w:cs="Times New Roman"/>
                <w:iCs/>
                <w:sz w:val="20"/>
                <w:szCs w:val="20"/>
              </w:rPr>
              <w:t>202</w:t>
            </w:r>
            <w:r w:rsidR="00B44AF8" w:rsidRPr="009C7C64">
              <w:rPr>
                <w:rFonts w:ascii="Times New Roman" w:hAnsi="Times New Roman" w:cs="Times New Roman"/>
                <w:iCs/>
                <w:sz w:val="20"/>
                <w:szCs w:val="20"/>
              </w:rPr>
              <w:t>4</w:t>
            </w:r>
          </w:p>
          <w:p w14:paraId="600822EC" w14:textId="3AE79B5B" w:rsidR="00E33C86" w:rsidRPr="009C7C64" w:rsidRDefault="001120A2" w:rsidP="009C7C64">
            <w:pPr>
              <w:spacing w:after="0" w:line="276" w:lineRule="auto"/>
              <w:ind w:left="0" w:firstLine="0"/>
              <w:jc w:val="left"/>
              <w:rPr>
                <w:rFonts w:ascii="Times New Roman" w:hAnsi="Times New Roman" w:cs="Times New Roman"/>
                <w:iCs/>
                <w:sz w:val="20"/>
                <w:szCs w:val="20"/>
              </w:rPr>
            </w:pPr>
            <w:r w:rsidRPr="009C7C64">
              <w:rPr>
                <w:rFonts w:ascii="Times New Roman" w:hAnsi="Times New Roman" w:cs="Times New Roman"/>
                <w:iCs/>
                <w:sz w:val="20"/>
                <w:szCs w:val="20"/>
              </w:rPr>
              <w:t xml:space="preserve">Revised </w:t>
            </w:r>
            <w:r w:rsidR="000842AD" w:rsidRPr="009C7C64">
              <w:rPr>
                <w:rFonts w:ascii="Times New Roman" w:hAnsi="Times New Roman" w:cs="Times New Roman"/>
                <w:iCs/>
                <w:sz w:val="20"/>
                <w:szCs w:val="20"/>
              </w:rPr>
              <w:t>07</w:t>
            </w:r>
            <w:r w:rsidR="001B46A9" w:rsidRPr="009C7C64">
              <w:rPr>
                <w:rFonts w:ascii="Times New Roman" w:hAnsi="Times New Roman" w:cs="Times New Roman"/>
                <w:iCs/>
                <w:sz w:val="20"/>
                <w:szCs w:val="20"/>
              </w:rPr>
              <w:t xml:space="preserve"> April</w:t>
            </w:r>
            <w:r w:rsidR="00E33C86" w:rsidRPr="009C7C64">
              <w:rPr>
                <w:rFonts w:ascii="Times New Roman" w:hAnsi="Times New Roman" w:cs="Times New Roman"/>
                <w:iCs/>
                <w:sz w:val="20"/>
                <w:szCs w:val="20"/>
              </w:rPr>
              <w:t xml:space="preserve"> 202</w:t>
            </w:r>
            <w:r w:rsidR="00B44AF8" w:rsidRPr="009C7C64">
              <w:rPr>
                <w:rFonts w:ascii="Times New Roman" w:hAnsi="Times New Roman" w:cs="Times New Roman"/>
                <w:iCs/>
                <w:sz w:val="20"/>
                <w:szCs w:val="20"/>
              </w:rPr>
              <w:t>4</w:t>
            </w:r>
          </w:p>
          <w:p w14:paraId="27E01F73" w14:textId="219CC0D4" w:rsidR="00E33C86" w:rsidRPr="009C7C64" w:rsidRDefault="00E33C86" w:rsidP="009C7C64">
            <w:pPr>
              <w:spacing w:after="0" w:line="276" w:lineRule="auto"/>
              <w:ind w:left="0" w:firstLine="0"/>
              <w:jc w:val="left"/>
              <w:rPr>
                <w:rFonts w:ascii="Times New Roman" w:hAnsi="Times New Roman" w:cs="Times New Roman"/>
                <w:iCs/>
                <w:sz w:val="20"/>
                <w:szCs w:val="20"/>
              </w:rPr>
            </w:pPr>
            <w:r w:rsidRPr="009C7C64">
              <w:rPr>
                <w:rFonts w:ascii="Times New Roman" w:hAnsi="Times New Roman" w:cs="Times New Roman"/>
                <w:iCs/>
                <w:sz w:val="20"/>
                <w:szCs w:val="20"/>
              </w:rPr>
              <w:t>Accepted</w:t>
            </w:r>
            <w:r w:rsidR="00BA22FA" w:rsidRPr="009C7C64">
              <w:rPr>
                <w:rFonts w:ascii="Times New Roman" w:hAnsi="Times New Roman" w:cs="Times New Roman"/>
                <w:iCs/>
                <w:sz w:val="20"/>
                <w:szCs w:val="20"/>
              </w:rPr>
              <w:t xml:space="preserve"> </w:t>
            </w:r>
            <w:r w:rsidR="00531C9D" w:rsidRPr="009C7C64">
              <w:rPr>
                <w:rFonts w:ascii="Times New Roman" w:hAnsi="Times New Roman" w:cs="Times New Roman"/>
                <w:iCs/>
                <w:sz w:val="20"/>
                <w:szCs w:val="20"/>
              </w:rPr>
              <w:t>0</w:t>
            </w:r>
            <w:r w:rsidR="000842AD" w:rsidRPr="009C7C64">
              <w:rPr>
                <w:rFonts w:ascii="Times New Roman" w:hAnsi="Times New Roman" w:cs="Times New Roman"/>
                <w:iCs/>
                <w:sz w:val="20"/>
                <w:szCs w:val="20"/>
              </w:rPr>
              <w:t>8</w:t>
            </w:r>
            <w:r w:rsidR="00BA22FA" w:rsidRPr="009C7C64">
              <w:rPr>
                <w:rFonts w:ascii="Times New Roman" w:hAnsi="Times New Roman" w:cs="Times New Roman"/>
                <w:iCs/>
                <w:sz w:val="20"/>
                <w:szCs w:val="20"/>
              </w:rPr>
              <w:t xml:space="preserve"> </w:t>
            </w:r>
            <w:r w:rsidR="00531C9D" w:rsidRPr="009C7C64">
              <w:rPr>
                <w:rFonts w:ascii="Times New Roman" w:hAnsi="Times New Roman" w:cs="Times New Roman"/>
                <w:iCs/>
                <w:sz w:val="20"/>
                <w:szCs w:val="20"/>
              </w:rPr>
              <w:t>April</w:t>
            </w:r>
            <w:r w:rsidRPr="009C7C64">
              <w:rPr>
                <w:rFonts w:ascii="Times New Roman" w:hAnsi="Times New Roman" w:cs="Times New Roman"/>
                <w:iCs/>
                <w:sz w:val="20"/>
                <w:szCs w:val="20"/>
              </w:rPr>
              <w:t xml:space="preserve"> 202</w:t>
            </w:r>
            <w:r w:rsidR="00B44AF8" w:rsidRPr="009C7C64">
              <w:rPr>
                <w:rFonts w:ascii="Times New Roman" w:hAnsi="Times New Roman" w:cs="Times New Roman"/>
                <w:iCs/>
                <w:sz w:val="20"/>
                <w:szCs w:val="20"/>
              </w:rPr>
              <w:t>4</w:t>
            </w:r>
          </w:p>
          <w:p w14:paraId="38C654ED" w14:textId="4E14A6F0" w:rsidR="00651170" w:rsidRPr="009C7C64" w:rsidRDefault="007D0C91" w:rsidP="009C7C64">
            <w:pPr>
              <w:spacing w:after="0" w:line="276" w:lineRule="auto"/>
              <w:ind w:left="0" w:firstLine="0"/>
              <w:jc w:val="left"/>
              <w:rPr>
                <w:rFonts w:ascii="Times New Roman" w:hAnsi="Times New Roman" w:cs="Times New Roman"/>
                <w:sz w:val="20"/>
                <w:szCs w:val="20"/>
              </w:rPr>
            </w:pPr>
            <w:r w:rsidRPr="009C7C64">
              <w:rPr>
                <w:rFonts w:ascii="Times New Roman" w:hAnsi="Times New Roman" w:cs="Times New Roman"/>
                <w:iCs/>
                <w:sz w:val="20"/>
                <w:szCs w:val="20"/>
              </w:rPr>
              <w:t>*Corresponding author: (</w:t>
            </w:r>
            <w:r w:rsidR="000842AD" w:rsidRPr="009C7C64">
              <w:rPr>
                <w:rFonts w:ascii="Times New Roman" w:hAnsi="Times New Roman" w:cs="Times New Roman"/>
                <w:iCs/>
                <w:sz w:val="20"/>
                <w:szCs w:val="20"/>
              </w:rPr>
              <w:t>R. Bashir</w:t>
            </w:r>
            <w:r w:rsidRPr="009C7C64">
              <w:rPr>
                <w:rFonts w:ascii="Times New Roman" w:hAnsi="Times New Roman" w:cs="Times New Roman"/>
                <w:iCs/>
                <w:sz w:val="20"/>
                <w:szCs w:val="20"/>
              </w:rPr>
              <w:t xml:space="preserve">) </w:t>
            </w:r>
            <w:hyperlink r:id="rId10" w:history="1">
              <w:r w:rsidR="000842AD" w:rsidRPr="009C7C64">
                <w:rPr>
                  <w:rStyle w:val="Hyperlink"/>
                  <w:rFonts w:ascii="Times New Roman" w:hAnsi="Times New Roman" w:cs="Times New Roman"/>
                  <w:bCs/>
                  <w:sz w:val="20"/>
                  <w:szCs w:val="20"/>
                </w:rPr>
                <w:t>rahat.bashir@ucp.edu.pk</w:t>
              </w:r>
            </w:hyperlink>
          </w:p>
          <w:p w14:paraId="6E8D47EF" w14:textId="1C36F258" w:rsidR="001B46A9" w:rsidRPr="009C7C64" w:rsidRDefault="000842AD" w:rsidP="009C7C64">
            <w:pPr>
              <w:tabs>
                <w:tab w:val="left" w:pos="2410"/>
              </w:tabs>
              <w:spacing w:after="0" w:line="276" w:lineRule="auto"/>
              <w:ind w:left="0" w:firstLine="720"/>
              <w:jc w:val="left"/>
              <w:rPr>
                <w:rFonts w:ascii="Times New Roman" w:hAnsi="Times New Roman" w:cs="Times New Roman"/>
                <w:sz w:val="20"/>
                <w:szCs w:val="20"/>
              </w:rPr>
            </w:pPr>
            <w:r w:rsidRPr="009C7C64">
              <w:rPr>
                <w:rFonts w:ascii="Times New Roman" w:hAnsi="Times New Roman" w:cs="Times New Roman"/>
                <w:sz w:val="20"/>
                <w:szCs w:val="20"/>
              </w:rPr>
              <w:tab/>
            </w:r>
          </w:p>
          <w:p w14:paraId="39354C35" w14:textId="77777777" w:rsidR="00723558" w:rsidRPr="009C7C64" w:rsidRDefault="00723558" w:rsidP="009C7C64">
            <w:pPr>
              <w:spacing w:after="0" w:line="276" w:lineRule="auto"/>
              <w:ind w:left="0" w:firstLine="720"/>
              <w:jc w:val="left"/>
              <w:rPr>
                <w:rFonts w:ascii="Times New Roman" w:hAnsi="Times New Roman" w:cs="Times New Roman"/>
                <w:b/>
                <w:bCs/>
                <w:iCs/>
                <w:sz w:val="20"/>
                <w:szCs w:val="20"/>
              </w:rPr>
            </w:pPr>
          </w:p>
          <w:p w14:paraId="396E18A6"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5985DBDC"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4D4E9FF7"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402669FD"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181709F5"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756FC902"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17FBD14D"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3BB31048"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77F568B6"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65C3B1EB"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12DBF04F" w14:textId="77777777" w:rsidR="00417C2E" w:rsidRPr="009C7C64" w:rsidRDefault="00417C2E" w:rsidP="009C7C64">
            <w:pPr>
              <w:spacing w:after="0" w:line="276" w:lineRule="auto"/>
              <w:ind w:left="0" w:firstLine="720"/>
              <w:jc w:val="left"/>
              <w:rPr>
                <w:rFonts w:ascii="Times New Roman" w:hAnsi="Times New Roman" w:cs="Times New Roman"/>
                <w:b/>
                <w:bCs/>
                <w:iCs/>
                <w:sz w:val="20"/>
                <w:szCs w:val="20"/>
              </w:rPr>
            </w:pPr>
          </w:p>
          <w:p w14:paraId="1EE6DEF9" w14:textId="77777777" w:rsidR="000842AD" w:rsidRPr="009C7C64" w:rsidRDefault="000842AD" w:rsidP="009C7C64">
            <w:pPr>
              <w:spacing w:after="0" w:line="276" w:lineRule="auto"/>
              <w:ind w:left="0" w:firstLine="720"/>
              <w:jc w:val="left"/>
              <w:rPr>
                <w:rFonts w:ascii="Times New Roman" w:hAnsi="Times New Roman" w:cs="Times New Roman"/>
                <w:b/>
                <w:bCs/>
                <w:iCs/>
                <w:sz w:val="20"/>
                <w:szCs w:val="20"/>
              </w:rPr>
            </w:pPr>
          </w:p>
          <w:p w14:paraId="42848A24" w14:textId="77777777" w:rsidR="000842AD" w:rsidRPr="009C7C64" w:rsidRDefault="000842AD" w:rsidP="009C7C64">
            <w:pPr>
              <w:spacing w:after="0" w:line="276" w:lineRule="auto"/>
              <w:ind w:left="0" w:firstLine="720"/>
              <w:jc w:val="left"/>
              <w:rPr>
                <w:rFonts w:ascii="Times New Roman" w:hAnsi="Times New Roman" w:cs="Times New Roman"/>
                <w:b/>
                <w:bCs/>
                <w:iCs/>
                <w:sz w:val="20"/>
                <w:szCs w:val="20"/>
              </w:rPr>
            </w:pPr>
          </w:p>
          <w:p w14:paraId="429AFEE6" w14:textId="77777777" w:rsidR="000842AD" w:rsidRPr="009C7C64" w:rsidRDefault="000842AD" w:rsidP="009C7C64">
            <w:pPr>
              <w:spacing w:after="0" w:line="276" w:lineRule="auto"/>
              <w:ind w:left="0" w:firstLine="0"/>
              <w:jc w:val="left"/>
              <w:rPr>
                <w:rFonts w:ascii="Times New Roman" w:hAnsi="Times New Roman" w:cs="Times New Roman"/>
                <w:b/>
                <w:bCs/>
                <w:iCs/>
                <w:sz w:val="20"/>
                <w:szCs w:val="20"/>
              </w:rPr>
            </w:pPr>
          </w:p>
          <w:p w14:paraId="1487DEB6" w14:textId="52E513CC" w:rsidR="00B201F3" w:rsidRPr="009C7C64" w:rsidRDefault="00624714" w:rsidP="009C7C64">
            <w:pPr>
              <w:spacing w:after="0" w:line="276" w:lineRule="auto"/>
              <w:ind w:left="0" w:firstLine="0"/>
              <w:jc w:val="left"/>
              <w:rPr>
                <w:rFonts w:ascii="Times New Roman" w:hAnsi="Times New Roman" w:cs="Times New Roman"/>
                <w:b/>
                <w:bCs/>
                <w:iCs/>
                <w:sz w:val="20"/>
                <w:szCs w:val="20"/>
              </w:rPr>
            </w:pPr>
            <w:r w:rsidRPr="009C7C64">
              <w:rPr>
                <w:rFonts w:ascii="Times New Roman" w:hAnsi="Times New Roman" w:cs="Times New Roman"/>
                <w:b/>
                <w:bCs/>
                <w:iCs/>
                <w:sz w:val="20"/>
                <w:szCs w:val="20"/>
              </w:rPr>
              <w:t xml:space="preserve">Keywords: </w:t>
            </w:r>
          </w:p>
          <w:p w14:paraId="50C3BF4B" w14:textId="50F13EE1" w:rsidR="003E4D2D"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Instagram post comments,</w:t>
            </w:r>
          </w:p>
          <w:p w14:paraId="75D18572" w14:textId="5123D1C3" w:rsidR="003E4D2D"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hate speech,</w:t>
            </w:r>
          </w:p>
          <w:p w14:paraId="55059996" w14:textId="2C22E1E3" w:rsidR="003E4D2D"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free speech,</w:t>
            </w:r>
          </w:p>
          <w:p w14:paraId="41C99325" w14:textId="5359CB04" w:rsidR="003E4D2D"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deindividuation,</w:t>
            </w:r>
          </w:p>
          <w:p w14:paraId="5355E365" w14:textId="1EF65E39" w:rsidR="003E4D2D"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 xml:space="preserve">dark triad, </w:t>
            </w:r>
          </w:p>
          <w:p w14:paraId="5D785892" w14:textId="21017422" w:rsidR="00723558" w:rsidRPr="009C7C64" w:rsidRDefault="003E4D2D" w:rsidP="009C7C64">
            <w:pPr>
              <w:autoSpaceDE w:val="0"/>
              <w:autoSpaceDN w:val="0"/>
              <w:adjustRightInd w:val="0"/>
              <w:spacing w:after="0" w:line="276" w:lineRule="auto"/>
              <w:ind w:left="0" w:firstLine="0"/>
              <w:rPr>
                <w:rFonts w:ascii="Times New Roman" w:hAnsi="Times New Roman" w:cs="Times New Roman"/>
                <w:sz w:val="20"/>
                <w:szCs w:val="20"/>
              </w:rPr>
            </w:pPr>
            <w:r w:rsidRPr="009C7C64">
              <w:rPr>
                <w:rFonts w:ascii="Times New Roman" w:hAnsi="Times New Roman" w:cs="Times New Roman"/>
                <w:sz w:val="20"/>
                <w:szCs w:val="20"/>
              </w:rPr>
              <w:t>psychological</w:t>
            </w:r>
          </w:p>
        </w:tc>
        <w:tc>
          <w:tcPr>
            <w:tcW w:w="5701" w:type="dxa"/>
            <w:tcBorders>
              <w:top w:val="single" w:sz="2" w:space="0" w:color="000000"/>
              <w:left w:val="nil"/>
              <w:bottom w:val="single" w:sz="2" w:space="0" w:color="000000"/>
              <w:right w:val="nil"/>
            </w:tcBorders>
          </w:tcPr>
          <w:p w14:paraId="6CEAC203" w14:textId="7F4ABB27" w:rsidR="00723558" w:rsidRPr="009C7C64" w:rsidRDefault="009C7C64" w:rsidP="009C7C64">
            <w:pPr>
              <w:spacing w:after="0" w:line="276" w:lineRule="auto"/>
              <w:ind w:left="0" w:firstLine="0"/>
              <w:rPr>
                <w:rFonts w:ascii="Times New Roman" w:eastAsia="Times New Roman" w:hAnsi="Times New Roman" w:cs="Times New Roman"/>
                <w:bCs/>
                <w:color w:val="auto"/>
                <w:kern w:val="0"/>
                <w:sz w:val="20"/>
                <w:szCs w:val="20"/>
                <w14:ligatures w14:val="none"/>
              </w:rPr>
            </w:pPr>
            <w:r>
              <w:rPr>
                <w:rFonts w:ascii="Times New Roman" w:eastAsia="Times New Roman" w:hAnsi="Times New Roman" w:cs="Times New Roman"/>
                <w:bCs/>
                <w:color w:val="auto"/>
                <w:kern w:val="0"/>
                <w:sz w:val="20"/>
                <w:szCs w:val="20"/>
                <w14:ligatures w14:val="none"/>
              </w:rPr>
              <w:t>The e</w:t>
            </w:r>
            <w:r w:rsidR="003E4D2D" w:rsidRPr="009C7C64">
              <w:rPr>
                <w:rFonts w:ascii="Times New Roman" w:eastAsia="Times New Roman" w:hAnsi="Times New Roman" w:cs="Times New Roman"/>
                <w:bCs/>
                <w:color w:val="auto"/>
                <w:kern w:val="0"/>
                <w:sz w:val="20"/>
                <w:szCs w:val="20"/>
                <w14:ligatures w14:val="none"/>
              </w:rPr>
              <w:t xml:space="preserve">merging time of </w:t>
            </w:r>
            <w:r w:rsidR="000842AD" w:rsidRPr="009C7C64">
              <w:rPr>
                <w:rFonts w:ascii="Times New Roman" w:eastAsia="Times New Roman" w:hAnsi="Times New Roman" w:cs="Times New Roman"/>
                <w:bCs/>
                <w:color w:val="auto"/>
                <w:kern w:val="0"/>
                <w:sz w:val="20"/>
                <w:szCs w:val="20"/>
                <w14:ligatures w14:val="none"/>
              </w:rPr>
              <w:t>the internet</w:t>
            </w:r>
            <w:r w:rsidR="003E4D2D" w:rsidRPr="009C7C64">
              <w:rPr>
                <w:rFonts w:ascii="Times New Roman" w:eastAsia="Times New Roman" w:hAnsi="Times New Roman" w:cs="Times New Roman"/>
                <w:bCs/>
                <w:color w:val="auto"/>
                <w:kern w:val="0"/>
                <w:sz w:val="20"/>
                <w:szCs w:val="20"/>
                <w14:ligatures w14:val="none"/>
              </w:rPr>
              <w:t xml:space="preserve"> has made people across the globe collide at the same point with </w:t>
            </w:r>
            <w:r w:rsidR="000842AD" w:rsidRPr="009C7C64">
              <w:rPr>
                <w:rFonts w:ascii="Times New Roman" w:eastAsia="Times New Roman" w:hAnsi="Times New Roman" w:cs="Times New Roman"/>
                <w:bCs/>
                <w:color w:val="auto"/>
                <w:kern w:val="0"/>
                <w:sz w:val="20"/>
                <w:szCs w:val="20"/>
                <w14:ligatures w14:val="none"/>
              </w:rPr>
              <w:t>very</w:t>
            </w:r>
            <w:r w:rsidR="003E4D2D" w:rsidRPr="009C7C64">
              <w:rPr>
                <w:rFonts w:ascii="Times New Roman" w:eastAsia="Times New Roman" w:hAnsi="Times New Roman" w:cs="Times New Roman"/>
                <w:bCs/>
                <w:color w:val="auto"/>
                <w:kern w:val="0"/>
                <w:sz w:val="20"/>
                <w:szCs w:val="20"/>
                <w14:ligatures w14:val="none"/>
              </w:rPr>
              <w:t xml:space="preserve"> different yet inquisitive mindsets. Meanwhile</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 xml:space="preserve"> it is observed that most social media posts are bombarded with </w:t>
            </w:r>
            <w:r w:rsidR="007629FF" w:rsidRPr="009C7C64">
              <w:rPr>
                <w:rFonts w:ascii="Times New Roman" w:eastAsia="Times New Roman" w:hAnsi="Times New Roman" w:cs="Times New Roman"/>
                <w:bCs/>
                <w:color w:val="auto"/>
                <w:kern w:val="0"/>
                <w:sz w:val="20"/>
                <w:szCs w:val="20"/>
                <w14:ligatures w14:val="none"/>
              </w:rPr>
              <w:t>online</w:t>
            </w:r>
            <w:r w:rsidR="003E4D2D" w:rsidRPr="009C7C64">
              <w:rPr>
                <w:rFonts w:ascii="Times New Roman" w:eastAsia="Times New Roman" w:hAnsi="Times New Roman" w:cs="Times New Roman"/>
                <w:bCs/>
                <w:color w:val="auto"/>
                <w:kern w:val="0"/>
                <w:sz w:val="20"/>
                <w:szCs w:val="20"/>
                <w14:ligatures w14:val="none"/>
              </w:rPr>
              <w:t xml:space="preserve"> trolling. The purpose of this study is to untie the complex knots of the free speech notion that people on social media use as their right to share </w:t>
            </w:r>
            <w:r w:rsidR="000842AD" w:rsidRPr="009C7C64">
              <w:rPr>
                <w:rFonts w:ascii="Times New Roman" w:eastAsia="Times New Roman" w:hAnsi="Times New Roman" w:cs="Times New Roman"/>
                <w:bCs/>
                <w:color w:val="auto"/>
                <w:kern w:val="0"/>
                <w:sz w:val="20"/>
                <w:szCs w:val="20"/>
                <w14:ligatures w14:val="none"/>
              </w:rPr>
              <w:t>opinions,</w:t>
            </w:r>
            <w:r w:rsidR="003E4D2D" w:rsidRPr="009C7C64">
              <w:rPr>
                <w:rFonts w:ascii="Times New Roman" w:eastAsia="Times New Roman" w:hAnsi="Times New Roman" w:cs="Times New Roman"/>
                <w:bCs/>
                <w:color w:val="auto"/>
                <w:kern w:val="0"/>
                <w:sz w:val="20"/>
                <w:szCs w:val="20"/>
                <w14:ligatures w14:val="none"/>
              </w:rPr>
              <w:t xml:space="preserve"> </w:t>
            </w:r>
            <w:r w:rsidR="000842AD" w:rsidRPr="009C7C64">
              <w:rPr>
                <w:rFonts w:ascii="Times New Roman" w:eastAsia="Times New Roman" w:hAnsi="Times New Roman" w:cs="Times New Roman"/>
                <w:bCs/>
                <w:color w:val="auto"/>
                <w:kern w:val="0"/>
                <w:sz w:val="20"/>
                <w:szCs w:val="20"/>
                <w14:ligatures w14:val="none"/>
              </w:rPr>
              <w:t>but they</w:t>
            </w:r>
            <w:r w:rsidR="003E4D2D" w:rsidRPr="009C7C64">
              <w:rPr>
                <w:rFonts w:ascii="Times New Roman" w:eastAsia="Times New Roman" w:hAnsi="Times New Roman" w:cs="Times New Roman"/>
                <w:bCs/>
                <w:color w:val="auto"/>
                <w:kern w:val="0"/>
                <w:sz w:val="20"/>
                <w:szCs w:val="20"/>
                <w14:ligatures w14:val="none"/>
              </w:rPr>
              <w:t xml:space="preserve"> inject hate speech through their contributions</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 xml:space="preserve"> which can be examined by the support of Instagram</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 xml:space="preserve">s comment section which has the focal significance in my data collection. Data is collected by purposive sampling, by taking the comments from the recent viral posts mainly of two categories, one of political figures and </w:t>
            </w:r>
            <w:r>
              <w:rPr>
                <w:rFonts w:ascii="Times New Roman" w:eastAsia="Times New Roman" w:hAnsi="Times New Roman" w:cs="Times New Roman"/>
                <w:bCs/>
                <w:color w:val="auto"/>
                <w:kern w:val="0"/>
                <w:sz w:val="20"/>
                <w:szCs w:val="20"/>
                <w14:ligatures w14:val="none"/>
              </w:rPr>
              <w:t xml:space="preserve">the </w:t>
            </w:r>
            <w:r w:rsidR="003E4D2D" w:rsidRPr="009C7C64">
              <w:rPr>
                <w:rFonts w:ascii="Times New Roman" w:eastAsia="Times New Roman" w:hAnsi="Times New Roman" w:cs="Times New Roman"/>
                <w:bCs/>
                <w:color w:val="auto"/>
                <w:kern w:val="0"/>
                <w:sz w:val="20"/>
                <w:szCs w:val="20"/>
                <w14:ligatures w14:val="none"/>
              </w:rPr>
              <w:t>second of celebrities.</w:t>
            </w:r>
            <w:r>
              <w:rPr>
                <w:rFonts w:ascii="Times New Roman" w:eastAsia="Times New Roman" w:hAnsi="Times New Roman" w:cs="Times New Roman"/>
                <w:bCs/>
                <w:color w:val="auto"/>
                <w:kern w:val="0"/>
                <w:sz w:val="20"/>
                <w:szCs w:val="20"/>
                <w14:ligatures w14:val="none"/>
              </w:rPr>
              <w:t xml:space="preserve"> </w:t>
            </w:r>
            <w:r w:rsidR="003E4D2D" w:rsidRPr="009C7C64">
              <w:rPr>
                <w:rFonts w:ascii="Times New Roman" w:eastAsia="Times New Roman" w:hAnsi="Times New Roman" w:cs="Times New Roman"/>
                <w:bCs/>
                <w:color w:val="auto"/>
                <w:kern w:val="0"/>
                <w:sz w:val="20"/>
                <w:szCs w:val="20"/>
                <w14:ligatures w14:val="none"/>
              </w:rPr>
              <w:t xml:space="preserve">The data is then analyzed through </w:t>
            </w:r>
            <w:r>
              <w:rPr>
                <w:rFonts w:ascii="Times New Roman" w:eastAsia="Times New Roman" w:hAnsi="Times New Roman" w:cs="Times New Roman"/>
                <w:bCs/>
                <w:color w:val="auto"/>
                <w:kern w:val="0"/>
                <w:sz w:val="20"/>
                <w:szCs w:val="20"/>
                <w14:ligatures w14:val="none"/>
              </w:rPr>
              <w:t xml:space="preserve">a </w:t>
            </w:r>
            <w:r w:rsidR="003E4D2D" w:rsidRPr="009C7C64">
              <w:rPr>
                <w:rFonts w:ascii="Times New Roman" w:eastAsia="Times New Roman" w:hAnsi="Times New Roman" w:cs="Times New Roman"/>
                <w:bCs/>
                <w:color w:val="auto"/>
                <w:kern w:val="0"/>
                <w:sz w:val="20"/>
                <w:szCs w:val="20"/>
                <w14:ligatures w14:val="none"/>
              </w:rPr>
              <w:t>psychological lens, examining the psychological factors behind such destructive involvements with the assistance of dark triad theory</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 xml:space="preserve"> which was coined by researchers Delroy L. Paulhus and Kevin M. Williams in 2002, and deindividuation theory by social psychologist Leon Festinger in </w:t>
            </w:r>
            <w:r>
              <w:rPr>
                <w:rFonts w:ascii="Times New Roman" w:eastAsia="Times New Roman" w:hAnsi="Times New Roman" w:cs="Times New Roman"/>
                <w:bCs/>
                <w:color w:val="auto"/>
                <w:kern w:val="0"/>
                <w:sz w:val="20"/>
                <w:szCs w:val="20"/>
                <w14:ligatures w14:val="none"/>
              </w:rPr>
              <w:t xml:space="preserve">the </w:t>
            </w:r>
            <w:r w:rsidR="003E4D2D" w:rsidRPr="009C7C64">
              <w:rPr>
                <w:rFonts w:ascii="Times New Roman" w:eastAsia="Times New Roman" w:hAnsi="Times New Roman" w:cs="Times New Roman"/>
                <w:bCs/>
                <w:color w:val="auto"/>
                <w:kern w:val="0"/>
                <w:sz w:val="20"/>
                <w:szCs w:val="20"/>
                <w14:ligatures w14:val="none"/>
              </w:rPr>
              <w:t xml:space="preserve">1950s. The qualitative data shows how people </w:t>
            </w:r>
            <w:r>
              <w:rPr>
                <w:rFonts w:ascii="Times New Roman" w:eastAsia="Times New Roman" w:hAnsi="Times New Roman" w:cs="Times New Roman"/>
                <w:bCs/>
                <w:color w:val="auto"/>
                <w:kern w:val="0"/>
                <w:sz w:val="20"/>
                <w:szCs w:val="20"/>
                <w14:ligatures w14:val="none"/>
              </w:rPr>
              <w:t>on</w:t>
            </w:r>
            <w:r w:rsidR="003E4D2D" w:rsidRPr="009C7C64">
              <w:rPr>
                <w:rFonts w:ascii="Times New Roman" w:eastAsia="Times New Roman" w:hAnsi="Times New Roman" w:cs="Times New Roman"/>
                <w:bCs/>
                <w:color w:val="auto"/>
                <w:kern w:val="0"/>
                <w:sz w:val="20"/>
                <w:szCs w:val="20"/>
                <w14:ligatures w14:val="none"/>
              </w:rPr>
              <w:t xml:space="preserve"> social platforms have become cyber shadows to engage in such anti-normative and disruptive behavio</w:t>
            </w:r>
            <w:r w:rsidR="005D58A2">
              <w:rPr>
                <w:rFonts w:ascii="Times New Roman" w:eastAsia="Times New Roman" w:hAnsi="Times New Roman" w:cs="Times New Roman"/>
                <w:bCs/>
                <w:color w:val="auto"/>
                <w:kern w:val="0"/>
                <w:sz w:val="20"/>
                <w:szCs w:val="20"/>
                <w14:ligatures w14:val="none"/>
              </w:rPr>
              <w:t>u</w:t>
            </w:r>
            <w:r w:rsidR="003E4D2D" w:rsidRPr="009C7C64">
              <w:rPr>
                <w:rFonts w:ascii="Times New Roman" w:eastAsia="Times New Roman" w:hAnsi="Times New Roman" w:cs="Times New Roman"/>
                <w:bCs/>
                <w:color w:val="auto"/>
                <w:kern w:val="0"/>
                <w:sz w:val="20"/>
                <w:szCs w:val="20"/>
                <w14:ligatures w14:val="none"/>
              </w:rPr>
              <w:t xml:space="preserve">rs. The results show that social media post comments portray the personalities of online trolls </w:t>
            </w:r>
            <w:r>
              <w:rPr>
                <w:rFonts w:ascii="Times New Roman" w:eastAsia="Times New Roman" w:hAnsi="Times New Roman" w:cs="Times New Roman"/>
                <w:bCs/>
                <w:color w:val="auto"/>
                <w:kern w:val="0"/>
                <w:sz w:val="20"/>
                <w:szCs w:val="20"/>
                <w14:ligatures w14:val="none"/>
              </w:rPr>
              <w:t xml:space="preserve">as </w:t>
            </w:r>
            <w:r w:rsidR="003E4D2D" w:rsidRPr="009C7C64">
              <w:rPr>
                <w:rFonts w:ascii="Times New Roman" w:eastAsia="Times New Roman" w:hAnsi="Times New Roman" w:cs="Times New Roman"/>
                <w:bCs/>
                <w:color w:val="auto"/>
                <w:kern w:val="0"/>
                <w:sz w:val="20"/>
                <w:szCs w:val="20"/>
                <w14:ligatures w14:val="none"/>
              </w:rPr>
              <w:t>having a shield of anonymity and factors of dark personality traits of Narcissism, where they give excessive importance to themselves only, Machiavellianism, because of their manipulative behavio</w:t>
            </w:r>
            <w:r w:rsidR="005D58A2">
              <w:rPr>
                <w:rFonts w:ascii="Times New Roman" w:eastAsia="Times New Roman" w:hAnsi="Times New Roman" w:cs="Times New Roman"/>
                <w:bCs/>
                <w:color w:val="auto"/>
                <w:kern w:val="0"/>
                <w:sz w:val="20"/>
                <w:szCs w:val="20"/>
                <w14:ligatures w14:val="none"/>
              </w:rPr>
              <w:t>u</w:t>
            </w:r>
            <w:r w:rsidR="003E4D2D" w:rsidRPr="009C7C64">
              <w:rPr>
                <w:rFonts w:ascii="Times New Roman" w:eastAsia="Times New Roman" w:hAnsi="Times New Roman" w:cs="Times New Roman"/>
                <w:bCs/>
                <w:color w:val="auto"/>
                <w:kern w:val="0"/>
                <w:sz w:val="20"/>
                <w:szCs w:val="20"/>
                <w14:ligatures w14:val="none"/>
              </w:rPr>
              <w:t>r they can mo</w:t>
            </w:r>
            <w:r w:rsidR="005D58A2">
              <w:rPr>
                <w:rFonts w:ascii="Times New Roman" w:eastAsia="Times New Roman" w:hAnsi="Times New Roman" w:cs="Times New Roman"/>
                <w:bCs/>
                <w:color w:val="auto"/>
                <w:kern w:val="0"/>
                <w:sz w:val="20"/>
                <w:szCs w:val="20"/>
                <w14:ligatures w14:val="none"/>
              </w:rPr>
              <w:t>u</w:t>
            </w:r>
            <w:r w:rsidR="003E4D2D" w:rsidRPr="009C7C64">
              <w:rPr>
                <w:rFonts w:ascii="Times New Roman" w:eastAsia="Times New Roman" w:hAnsi="Times New Roman" w:cs="Times New Roman"/>
                <w:bCs/>
                <w:color w:val="auto"/>
                <w:kern w:val="0"/>
                <w:sz w:val="20"/>
                <w:szCs w:val="20"/>
                <w14:ligatures w14:val="none"/>
              </w:rPr>
              <w:t>ld their grudges into honest opinions, and Psychopathy because of their apathetic view towards one</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s self</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destruction and depression, tempt them to involve in such situations. Researchers should also reflect upon how people in our surroundings are misleading the very essence of free speech by using it</w:t>
            </w:r>
            <w:r>
              <w:rPr>
                <w:rFonts w:ascii="Times New Roman" w:eastAsia="Times New Roman" w:hAnsi="Times New Roman" w:cs="Times New Roman"/>
                <w:bCs/>
                <w:color w:val="auto"/>
                <w:kern w:val="0"/>
                <w:sz w:val="20"/>
                <w:szCs w:val="20"/>
                <w14:ligatures w14:val="none"/>
              </w:rPr>
              <w:t>s</w:t>
            </w:r>
            <w:r w:rsidR="003E4D2D" w:rsidRPr="009C7C64">
              <w:rPr>
                <w:rFonts w:ascii="Times New Roman" w:eastAsia="Times New Roman" w:hAnsi="Times New Roman" w:cs="Times New Roman"/>
                <w:bCs/>
                <w:color w:val="auto"/>
                <w:kern w:val="0"/>
                <w:sz w:val="20"/>
                <w:szCs w:val="20"/>
                <w14:ligatures w14:val="none"/>
              </w:rPr>
              <w:t xml:space="preserve"> negative connotations. In conclusion, the analysis show</w:t>
            </w:r>
            <w:r>
              <w:rPr>
                <w:rFonts w:ascii="Times New Roman" w:eastAsia="Times New Roman" w:hAnsi="Times New Roman" w:cs="Times New Roman"/>
                <w:bCs/>
                <w:color w:val="auto"/>
                <w:kern w:val="0"/>
                <w:sz w:val="20"/>
                <w:szCs w:val="20"/>
                <w14:ligatures w14:val="none"/>
              </w:rPr>
              <w:t>s</w:t>
            </w:r>
            <w:r w:rsidR="003E4D2D" w:rsidRPr="009C7C64">
              <w:rPr>
                <w:rFonts w:ascii="Times New Roman" w:eastAsia="Times New Roman" w:hAnsi="Times New Roman" w:cs="Times New Roman"/>
                <w:bCs/>
                <w:color w:val="auto"/>
                <w:kern w:val="0"/>
                <w:sz w:val="20"/>
                <w:szCs w:val="20"/>
                <w14:ligatures w14:val="none"/>
              </w:rPr>
              <w:t xml:space="preserve"> that this is not what they call free speech</w:t>
            </w:r>
            <w:r>
              <w:rPr>
                <w:rFonts w:ascii="Times New Roman" w:eastAsia="Times New Roman" w:hAnsi="Times New Roman" w:cs="Times New Roman"/>
                <w:bCs/>
                <w:color w:val="auto"/>
                <w:kern w:val="0"/>
                <w:sz w:val="20"/>
                <w:szCs w:val="20"/>
                <w14:ligatures w14:val="none"/>
              </w:rPr>
              <w:t>;</w:t>
            </w:r>
            <w:r w:rsidR="003E4D2D" w:rsidRPr="009C7C64">
              <w:rPr>
                <w:rFonts w:ascii="Times New Roman" w:eastAsia="Times New Roman" w:hAnsi="Times New Roman" w:cs="Times New Roman"/>
                <w:bCs/>
                <w:color w:val="auto"/>
                <w:kern w:val="0"/>
                <w:sz w:val="20"/>
                <w:szCs w:val="20"/>
                <w14:ligatures w14:val="none"/>
              </w:rPr>
              <w:t xml:space="preserve"> rather, it is utter hate speech with the intent to disturb and disrupt human living and social peace.</w:t>
            </w:r>
          </w:p>
        </w:tc>
      </w:tr>
    </w:tbl>
    <w:p w14:paraId="700F8A80" w14:textId="77777777" w:rsidR="004F746F" w:rsidRPr="009C7C64" w:rsidRDefault="004F746F" w:rsidP="009C7C64">
      <w:pPr>
        <w:spacing w:after="0" w:line="276" w:lineRule="auto"/>
        <w:ind w:left="0" w:firstLine="720"/>
        <w:jc w:val="center"/>
        <w:rPr>
          <w:rFonts w:ascii="Times New Roman" w:hAnsi="Times New Roman" w:cs="Times New Roman"/>
          <w:b/>
          <w:sz w:val="20"/>
          <w:szCs w:val="20"/>
        </w:rPr>
      </w:pPr>
    </w:p>
    <w:p w14:paraId="746964A9" w14:textId="68620DF6" w:rsidR="00ED540B" w:rsidRPr="009C7C64" w:rsidRDefault="00ED540B" w:rsidP="009C7C64">
      <w:pPr>
        <w:spacing w:after="0" w:line="276" w:lineRule="auto"/>
        <w:ind w:left="0" w:firstLine="720"/>
        <w:jc w:val="center"/>
        <w:rPr>
          <w:rFonts w:ascii="Times New Roman" w:eastAsiaTheme="minorEastAsia" w:hAnsi="Times New Roman" w:cs="Times New Roman"/>
          <w:b/>
          <w:bCs/>
          <w:color w:val="auto"/>
          <w:kern w:val="0"/>
          <w:sz w:val="20"/>
          <w:szCs w:val="20"/>
          <w:lang w:val="en-GB" w:eastAsia="en-GB"/>
          <w14:ligatures w14:val="none"/>
        </w:rPr>
      </w:pPr>
      <w:r w:rsidRPr="009C7C64">
        <w:rPr>
          <w:rFonts w:ascii="Times New Roman" w:eastAsiaTheme="minorEastAsia" w:hAnsi="Times New Roman" w:cs="Times New Roman"/>
          <w:b/>
          <w:bCs/>
          <w:color w:val="auto"/>
          <w:kern w:val="0"/>
          <w:sz w:val="20"/>
          <w:szCs w:val="20"/>
          <w:lang w:val="en-GB" w:eastAsia="en-GB"/>
          <w14:ligatures w14:val="none"/>
        </w:rPr>
        <w:t>Introduction</w:t>
      </w:r>
    </w:p>
    <w:p w14:paraId="0F922E54" w14:textId="0399FA25"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Have you ever witnessed a social media post without it being influenced by the antisocial or disturbing trolls? As Kemp (2022) state</w:t>
      </w:r>
      <w:r w:rsidR="00A91235">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this is a world where the number of users is increasing </w:t>
      </w:r>
      <w:r w:rsidR="00A91235">
        <w:rPr>
          <w:rFonts w:ascii="Times New Roman" w:eastAsiaTheme="minorEastAsia" w:hAnsi="Times New Roman" w:cs="Times New Roman"/>
          <w:color w:val="auto"/>
          <w:sz w:val="20"/>
          <w:szCs w:val="20"/>
        </w:rPr>
        <w:t>at</w:t>
      </w:r>
      <w:r w:rsidRPr="009C7C64">
        <w:rPr>
          <w:rFonts w:ascii="Times New Roman" w:eastAsiaTheme="minorEastAsia" w:hAnsi="Times New Roman" w:cs="Times New Roman"/>
          <w:color w:val="auto"/>
          <w:sz w:val="20"/>
          <w:szCs w:val="20"/>
        </w:rPr>
        <w:t xml:space="preserve"> an unstoppable pace since the </w:t>
      </w:r>
      <w:r w:rsidRPr="009C7C64">
        <w:rPr>
          <w:rFonts w:ascii="Times New Roman" w:eastAsiaTheme="minorEastAsia" w:hAnsi="Times New Roman" w:cs="Times New Roman"/>
          <w:color w:val="auto"/>
          <w:sz w:val="20"/>
          <w:szCs w:val="20"/>
        </w:rPr>
        <w:lastRenderedPageBreak/>
        <w:t>invention of this wide web in 1989, reach</w:t>
      </w:r>
      <w:r w:rsidR="00A91235">
        <w:rPr>
          <w:rFonts w:ascii="Times New Roman" w:eastAsiaTheme="minorEastAsia" w:hAnsi="Times New Roman" w:cs="Times New Roman"/>
          <w:color w:val="auto"/>
          <w:sz w:val="20"/>
          <w:szCs w:val="20"/>
        </w:rPr>
        <w:t>ing</w:t>
      </w:r>
      <w:r w:rsidRPr="009C7C64">
        <w:rPr>
          <w:rFonts w:ascii="Times New Roman" w:eastAsiaTheme="minorEastAsia" w:hAnsi="Times New Roman" w:cs="Times New Roman"/>
          <w:color w:val="auto"/>
          <w:sz w:val="20"/>
          <w:szCs w:val="20"/>
        </w:rPr>
        <w:t xml:space="preserve"> 5 billion in 2022 all over the world, as almost 63% of the total population. When a person posts a comment online as a conscious attempt to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bait</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people, to create an argument that provokes a reaction or emotional tension on the other end is what they call trolling. The most convenient way to see that is by opening the comment section of any post that clearly create</w:t>
      </w:r>
      <w:r w:rsidR="00FD21C4">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a visualization of how negativity, hate, and trolling are also coming with the interactions, and that has made the online world a hostile kind of place for living. </w:t>
      </w:r>
      <w:r w:rsidR="00FD21C4">
        <w:rPr>
          <w:rFonts w:ascii="Times New Roman" w:eastAsiaTheme="minorEastAsia" w:hAnsi="Times New Roman" w:cs="Times New Roman"/>
          <w:color w:val="auto"/>
          <w:sz w:val="20"/>
          <w:szCs w:val="20"/>
        </w:rPr>
        <w:t>P</w:t>
      </w:r>
      <w:r w:rsidRPr="009C7C64">
        <w:rPr>
          <w:rFonts w:ascii="Times New Roman" w:eastAsiaTheme="minorEastAsia" w:hAnsi="Times New Roman" w:cs="Times New Roman"/>
          <w:color w:val="auto"/>
          <w:sz w:val="20"/>
          <w:szCs w:val="20"/>
        </w:rPr>
        <w:t xml:space="preserve">eople trap users in trolling either by posting comments on controversial social issues to create chaos and to get reactions where their such activities are referred </w:t>
      </w:r>
      <w:r w:rsidR="00A91235">
        <w:rPr>
          <w:rFonts w:ascii="Times New Roman" w:eastAsiaTheme="minorEastAsia" w:hAnsi="Times New Roman" w:cs="Times New Roman"/>
          <w:color w:val="auto"/>
          <w:sz w:val="20"/>
          <w:szCs w:val="20"/>
        </w:rPr>
        <w:t xml:space="preserve">to </w:t>
      </w:r>
      <w:r w:rsidRPr="009C7C64">
        <w:rPr>
          <w:rFonts w:ascii="Times New Roman" w:eastAsiaTheme="minorEastAsia" w:hAnsi="Times New Roman" w:cs="Times New Roman"/>
          <w:color w:val="auto"/>
          <w:sz w:val="20"/>
          <w:szCs w:val="20"/>
        </w:rPr>
        <w:t xml:space="preserve">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hot</w:t>
      </w:r>
      <w:r w:rsidR="00A91235">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spots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(Papapicco &amp; Quatera,2019). </w:t>
      </w:r>
    </w:p>
    <w:p w14:paraId="76081485" w14:textId="1F0960A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Hardaker (2010) defined trolling as people who are users of online communications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firstly </w:t>
      </w:r>
      <w:r w:rsidR="00A91235">
        <w:rPr>
          <w:rFonts w:ascii="Times New Roman" w:eastAsiaTheme="minorEastAsia" w:hAnsi="Times New Roman" w:cs="Times New Roman"/>
          <w:color w:val="auto"/>
          <w:sz w:val="20"/>
          <w:szCs w:val="20"/>
        </w:rPr>
        <w:t>pretending</w:t>
      </w:r>
      <w:r w:rsidRPr="009C7C64">
        <w:rPr>
          <w:rFonts w:ascii="Times New Roman" w:eastAsiaTheme="minorEastAsia" w:hAnsi="Times New Roman" w:cs="Times New Roman"/>
          <w:color w:val="auto"/>
          <w:sz w:val="20"/>
          <w:szCs w:val="20"/>
        </w:rPr>
        <w:t xml:space="preserve"> to be a part of a group or community but </w:t>
      </w:r>
      <w:r w:rsidR="00FF68A7" w:rsidRPr="009C7C64">
        <w:rPr>
          <w:rFonts w:ascii="Times New Roman" w:eastAsiaTheme="minorEastAsia" w:hAnsi="Times New Roman" w:cs="Times New Roman"/>
          <w:color w:val="auto"/>
          <w:sz w:val="20"/>
          <w:szCs w:val="20"/>
        </w:rPr>
        <w:t>the</w:t>
      </w:r>
      <w:r w:rsidR="00FF68A7">
        <w:rPr>
          <w:rFonts w:ascii="Times New Roman" w:eastAsiaTheme="minorEastAsia" w:hAnsi="Times New Roman" w:cs="Times New Roman"/>
          <w:color w:val="auto"/>
          <w:sz w:val="20"/>
          <w:szCs w:val="20"/>
        </w:rPr>
        <w:t>n</w:t>
      </w:r>
      <w:r w:rsidR="00FF68A7" w:rsidRPr="009C7C64">
        <w:rPr>
          <w:rFonts w:ascii="Times New Roman" w:eastAsiaTheme="minorEastAsia" w:hAnsi="Times New Roman" w:cs="Times New Roman"/>
          <w:color w:val="auto"/>
          <w:sz w:val="20"/>
          <w:szCs w:val="20"/>
        </w:rPr>
        <w:t xml:space="preserve"> com</w:t>
      </w:r>
      <w:r w:rsidR="00FF68A7">
        <w:rPr>
          <w:rFonts w:ascii="Times New Roman" w:eastAsiaTheme="minorEastAsia" w:hAnsi="Times New Roman" w:cs="Times New Roman"/>
          <w:color w:val="auto"/>
          <w:sz w:val="20"/>
          <w:szCs w:val="20"/>
        </w:rPr>
        <w:t>ing</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 xml:space="preserve">with the intention of disrupting the flow of society and the essence of human discussions by </w:t>
      </w:r>
      <w:r w:rsidR="00FF68A7">
        <w:rPr>
          <w:rFonts w:ascii="Times New Roman" w:eastAsiaTheme="minorEastAsia" w:hAnsi="Times New Roman" w:cs="Times New Roman"/>
          <w:color w:val="auto"/>
          <w:sz w:val="20"/>
          <w:szCs w:val="20"/>
        </w:rPr>
        <w:t>crea</w:t>
      </w:r>
      <w:r w:rsidR="00FF68A7" w:rsidRPr="009C7C64">
        <w:rPr>
          <w:rFonts w:ascii="Times New Roman" w:eastAsiaTheme="minorEastAsia" w:hAnsi="Times New Roman" w:cs="Times New Roman"/>
          <w:color w:val="auto"/>
          <w:sz w:val="20"/>
          <w:szCs w:val="20"/>
        </w:rPr>
        <w:t xml:space="preserve">ting </w:t>
      </w:r>
      <w:r w:rsidRPr="009C7C64">
        <w:rPr>
          <w:rFonts w:ascii="Times New Roman" w:eastAsiaTheme="minorEastAsia" w:hAnsi="Times New Roman" w:cs="Times New Roman"/>
          <w:color w:val="auto"/>
          <w:sz w:val="20"/>
          <w:szCs w:val="20"/>
        </w:rPr>
        <w:t xml:space="preserve">a cause on which people get irritated. And they do all this just for the sake of entertainment or amusement. Hate speech is an offensive discourse that people use with a motive to threaten social peace by targeting people on the basis of several factors that could include their race, ethnicity, and other traits. Furthermore, hate speech can be defined as communications which forcefully deny the very standing of people living in society as free humans and have equal rights as citizens ( Lepoutre, 2017). </w:t>
      </w:r>
    </w:p>
    <w:p w14:paraId="2F082183" w14:textId="0E815E21" w:rsidR="000842AD" w:rsidRPr="009C7C64" w:rsidRDefault="00FF68A7" w:rsidP="009C7C64">
      <w:pPr>
        <w:spacing w:after="0" w:line="276" w:lineRule="auto"/>
        <w:ind w:left="0" w:firstLine="720"/>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A r</w:t>
      </w:r>
      <w:r w:rsidRPr="009C7C64">
        <w:rPr>
          <w:rFonts w:ascii="Times New Roman" w:eastAsiaTheme="minorEastAsia" w:hAnsi="Times New Roman" w:cs="Times New Roman"/>
          <w:color w:val="auto"/>
          <w:sz w:val="20"/>
          <w:szCs w:val="20"/>
        </w:rPr>
        <w:t xml:space="preserve">ecent </w:t>
      </w:r>
      <w:r w:rsidR="000842AD" w:rsidRPr="009C7C64">
        <w:rPr>
          <w:rFonts w:ascii="Times New Roman" w:eastAsiaTheme="minorEastAsia" w:hAnsi="Times New Roman" w:cs="Times New Roman"/>
          <w:color w:val="auto"/>
          <w:sz w:val="20"/>
          <w:szCs w:val="20"/>
        </w:rPr>
        <w:t xml:space="preserve">study of </w:t>
      </w:r>
      <w:r w:rsidR="009C7C64">
        <w:rPr>
          <w:rFonts w:ascii="Times New Roman" w:eastAsiaTheme="minorEastAsia" w:hAnsi="Times New Roman" w:cs="Times New Roman"/>
          <w:color w:val="auto"/>
          <w:sz w:val="20"/>
          <w:szCs w:val="20"/>
        </w:rPr>
        <w:t>"</w:t>
      </w:r>
      <w:r w:rsidR="000842AD" w:rsidRPr="009C7C64">
        <w:rPr>
          <w:rFonts w:ascii="Times New Roman" w:eastAsiaTheme="minorEastAsia" w:hAnsi="Times New Roman" w:cs="Times New Roman"/>
          <w:color w:val="auto"/>
          <w:sz w:val="20"/>
          <w:szCs w:val="20"/>
        </w:rPr>
        <w:t>Personality and Internet Trolling</w:t>
      </w:r>
      <w:r w:rsidR="009C7C64">
        <w:rPr>
          <w:rFonts w:ascii="Times New Roman" w:eastAsiaTheme="minorEastAsia" w:hAnsi="Times New Roman" w:cs="Times New Roman"/>
          <w:color w:val="auto"/>
          <w:sz w:val="20"/>
          <w:szCs w:val="20"/>
        </w:rPr>
        <w:t>"</w:t>
      </w:r>
      <w:r w:rsidR="000842AD" w:rsidRPr="009C7C64">
        <w:rPr>
          <w:rFonts w:ascii="Times New Roman" w:eastAsiaTheme="minorEastAsia" w:hAnsi="Times New Roman" w:cs="Times New Roman"/>
          <w:color w:val="auto"/>
          <w:sz w:val="20"/>
          <w:szCs w:val="20"/>
        </w:rPr>
        <w:t xml:space="preserve"> by March, McDonald, &amp; Forsyth, (2023) shows that men and women </w:t>
      </w:r>
      <w:r>
        <w:rPr>
          <w:rFonts w:ascii="Times New Roman" w:eastAsiaTheme="minorEastAsia" w:hAnsi="Times New Roman" w:cs="Times New Roman"/>
          <w:color w:val="auto"/>
          <w:sz w:val="20"/>
          <w:szCs w:val="20"/>
        </w:rPr>
        <w:t>are both</w:t>
      </w:r>
      <w:r w:rsidR="000842AD" w:rsidRPr="009C7C64">
        <w:rPr>
          <w:rFonts w:ascii="Times New Roman" w:eastAsiaTheme="minorEastAsia" w:hAnsi="Times New Roman" w:cs="Times New Roman"/>
          <w:color w:val="auto"/>
          <w:sz w:val="20"/>
          <w:szCs w:val="20"/>
        </w:rPr>
        <w:t xml:space="preserve"> involved in such behaviors, but men </w:t>
      </w:r>
      <w:r>
        <w:rPr>
          <w:rFonts w:ascii="Times New Roman" w:eastAsiaTheme="minorEastAsia" w:hAnsi="Times New Roman" w:cs="Times New Roman"/>
          <w:color w:val="auto"/>
          <w:sz w:val="20"/>
          <w:szCs w:val="20"/>
        </w:rPr>
        <w:t xml:space="preserve">are </w:t>
      </w:r>
      <w:r w:rsidR="000842AD" w:rsidRPr="009C7C64">
        <w:rPr>
          <w:rFonts w:ascii="Times New Roman" w:eastAsiaTheme="minorEastAsia" w:hAnsi="Times New Roman" w:cs="Times New Roman"/>
          <w:color w:val="auto"/>
          <w:sz w:val="20"/>
          <w:szCs w:val="20"/>
        </w:rPr>
        <w:t xml:space="preserve">more likely </w:t>
      </w:r>
      <w:r>
        <w:rPr>
          <w:rFonts w:ascii="Times New Roman" w:eastAsiaTheme="minorEastAsia" w:hAnsi="Times New Roman" w:cs="Times New Roman"/>
          <w:color w:val="auto"/>
          <w:sz w:val="20"/>
          <w:szCs w:val="20"/>
        </w:rPr>
        <w:t xml:space="preserve">to be </w:t>
      </w:r>
      <w:r w:rsidR="000842AD" w:rsidRPr="009C7C64">
        <w:rPr>
          <w:rFonts w:ascii="Times New Roman" w:eastAsiaTheme="minorEastAsia" w:hAnsi="Times New Roman" w:cs="Times New Roman"/>
          <w:color w:val="auto"/>
          <w:sz w:val="20"/>
          <w:szCs w:val="20"/>
        </w:rPr>
        <w:t>involve</w:t>
      </w:r>
      <w:r>
        <w:rPr>
          <w:rFonts w:ascii="Times New Roman" w:eastAsiaTheme="minorEastAsia" w:hAnsi="Times New Roman" w:cs="Times New Roman"/>
          <w:color w:val="auto"/>
          <w:sz w:val="20"/>
          <w:szCs w:val="20"/>
        </w:rPr>
        <w:t>d</w:t>
      </w:r>
      <w:r w:rsidR="000842AD" w:rsidRPr="009C7C64">
        <w:rPr>
          <w:rFonts w:ascii="Times New Roman" w:eastAsiaTheme="minorEastAsia" w:hAnsi="Times New Roman" w:cs="Times New Roman"/>
          <w:color w:val="auto"/>
          <w:sz w:val="20"/>
          <w:szCs w:val="20"/>
        </w:rPr>
        <w:t xml:space="preserve"> in trolling and have </w:t>
      </w:r>
      <w:r>
        <w:rPr>
          <w:rFonts w:ascii="Times New Roman" w:eastAsiaTheme="minorEastAsia" w:hAnsi="Times New Roman" w:cs="Times New Roman"/>
          <w:color w:val="auto"/>
          <w:sz w:val="20"/>
          <w:szCs w:val="20"/>
        </w:rPr>
        <w:t xml:space="preserve">a </w:t>
      </w:r>
      <w:r w:rsidR="000842AD" w:rsidRPr="009C7C64">
        <w:rPr>
          <w:rFonts w:ascii="Times New Roman" w:eastAsiaTheme="minorEastAsia" w:hAnsi="Times New Roman" w:cs="Times New Roman"/>
          <w:color w:val="auto"/>
          <w:sz w:val="20"/>
          <w:szCs w:val="20"/>
        </w:rPr>
        <w:t xml:space="preserve">higher level of psychopathy and sadism. </w:t>
      </w:r>
      <w:r>
        <w:rPr>
          <w:rFonts w:ascii="Times New Roman" w:eastAsiaTheme="minorEastAsia" w:hAnsi="Times New Roman" w:cs="Times New Roman"/>
          <w:color w:val="auto"/>
          <w:sz w:val="20"/>
          <w:szCs w:val="20"/>
        </w:rPr>
        <w:t>I</w:t>
      </w:r>
      <w:r w:rsidR="000842AD" w:rsidRPr="009C7C64">
        <w:rPr>
          <w:rFonts w:ascii="Times New Roman" w:eastAsiaTheme="minorEastAsia" w:hAnsi="Times New Roman" w:cs="Times New Roman"/>
          <w:color w:val="auto"/>
          <w:sz w:val="20"/>
          <w:szCs w:val="20"/>
        </w:rPr>
        <w:t>t also includes other factors</w:t>
      </w:r>
      <w:r>
        <w:rPr>
          <w:rFonts w:ascii="Times New Roman" w:eastAsiaTheme="minorEastAsia" w:hAnsi="Times New Roman" w:cs="Times New Roman"/>
          <w:color w:val="auto"/>
          <w:sz w:val="20"/>
          <w:szCs w:val="20"/>
        </w:rPr>
        <w:t>,</w:t>
      </w:r>
      <w:r w:rsidR="000842AD" w:rsidRPr="009C7C64">
        <w:rPr>
          <w:rFonts w:ascii="Times New Roman" w:eastAsiaTheme="minorEastAsia" w:hAnsi="Times New Roman" w:cs="Times New Roman"/>
          <w:color w:val="auto"/>
          <w:sz w:val="20"/>
          <w:szCs w:val="20"/>
        </w:rPr>
        <w:t xml:space="preserve"> which are narcissism, Machiavellianism, and anonymity</w:t>
      </w:r>
      <w:r>
        <w:rPr>
          <w:rFonts w:ascii="Times New Roman" w:eastAsiaTheme="minorEastAsia" w:hAnsi="Times New Roman" w:cs="Times New Roman"/>
          <w:color w:val="auto"/>
          <w:sz w:val="20"/>
          <w:szCs w:val="20"/>
        </w:rPr>
        <w:t>,</w:t>
      </w:r>
      <w:r w:rsidR="000842AD" w:rsidRPr="009C7C64">
        <w:rPr>
          <w:rFonts w:ascii="Times New Roman" w:eastAsiaTheme="minorEastAsia" w:hAnsi="Times New Roman" w:cs="Times New Roman"/>
          <w:color w:val="auto"/>
          <w:sz w:val="20"/>
          <w:szCs w:val="20"/>
        </w:rPr>
        <w:t xml:space="preserve"> and this is what functions like a weapon for those who want to troll and associate themselves with character assassination</w:t>
      </w:r>
      <w:r>
        <w:rPr>
          <w:rFonts w:ascii="Times New Roman" w:eastAsiaTheme="minorEastAsia" w:hAnsi="Times New Roman" w:cs="Times New Roman"/>
          <w:color w:val="auto"/>
          <w:sz w:val="20"/>
          <w:szCs w:val="20"/>
        </w:rPr>
        <w:t>, as</w:t>
      </w:r>
      <w:r w:rsidR="000842AD" w:rsidRPr="009C7C64">
        <w:rPr>
          <w:rFonts w:ascii="Times New Roman" w:eastAsiaTheme="minorEastAsia" w:hAnsi="Times New Roman" w:cs="Times New Roman"/>
          <w:color w:val="auto"/>
          <w:sz w:val="20"/>
          <w:szCs w:val="20"/>
        </w:rPr>
        <w:t xml:space="preserve"> stated by Reynard (2020).</w:t>
      </w:r>
    </w:p>
    <w:p w14:paraId="65FA6758" w14:textId="666F8001"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Matsuda et al. (1993) and Lederer and Delgado (1995) state that those who favo</w:t>
      </w:r>
      <w:r w:rsidR="00FF68A7">
        <w:rPr>
          <w:rFonts w:ascii="Times New Roman" w:eastAsiaTheme="minorEastAsia" w:hAnsi="Times New Roman" w:cs="Times New Roman"/>
          <w:color w:val="auto"/>
          <w:sz w:val="20"/>
          <w:szCs w:val="20"/>
        </w:rPr>
        <w:t>u</w:t>
      </w:r>
      <w:r w:rsidRPr="009C7C64">
        <w:rPr>
          <w:rFonts w:ascii="Times New Roman" w:eastAsiaTheme="minorEastAsia" w:hAnsi="Times New Roman" w:cs="Times New Roman"/>
          <w:color w:val="auto"/>
          <w:sz w:val="20"/>
          <w:szCs w:val="20"/>
        </w:rPr>
        <w:t>r restrictions on hate speech are the ones who are considerable about the amount of harm and hate it brings with it for people. The approach presented here would call the myth of free speech that people use to throw their inner apathetic behavio</w:t>
      </w:r>
      <w:r w:rsidR="00FF68A7">
        <w:rPr>
          <w:rFonts w:ascii="Times New Roman" w:eastAsiaTheme="minorEastAsia" w:hAnsi="Times New Roman" w:cs="Times New Roman"/>
          <w:color w:val="auto"/>
          <w:sz w:val="20"/>
          <w:szCs w:val="20"/>
        </w:rPr>
        <w:t>u</w:t>
      </w:r>
      <w:r w:rsidRPr="009C7C64">
        <w:rPr>
          <w:rFonts w:ascii="Times New Roman" w:eastAsiaTheme="minorEastAsia" w:hAnsi="Times New Roman" w:cs="Times New Roman"/>
          <w:color w:val="auto"/>
          <w:sz w:val="20"/>
          <w:szCs w:val="20"/>
        </w:rPr>
        <w:t>rs to threaten or disturb others as their right of having freedom of speech, but the marketplace of ideas or context of free speech does not follow the use of hate speech. It rather talks about the right to show and express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honest opinions and ideas so that we </w:t>
      </w:r>
      <w:r w:rsidR="00FF68A7" w:rsidRPr="009C7C64">
        <w:rPr>
          <w:rFonts w:ascii="Times New Roman" w:eastAsiaTheme="minorEastAsia" w:hAnsi="Times New Roman" w:cs="Times New Roman"/>
          <w:color w:val="auto"/>
          <w:sz w:val="20"/>
          <w:szCs w:val="20"/>
        </w:rPr>
        <w:t>c</w:t>
      </w:r>
      <w:r w:rsidR="00FF68A7">
        <w:rPr>
          <w:rFonts w:ascii="Times New Roman" w:eastAsiaTheme="minorEastAsia" w:hAnsi="Times New Roman" w:cs="Times New Roman"/>
          <w:color w:val="auto"/>
          <w:sz w:val="20"/>
          <w:szCs w:val="20"/>
        </w:rPr>
        <w:t>an</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reach the truth</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which is not possible for one individual alone to find. </w:t>
      </w:r>
      <w:r w:rsidR="00FF68A7">
        <w:rPr>
          <w:rFonts w:ascii="Times New Roman" w:eastAsiaTheme="minorEastAsia" w:hAnsi="Times New Roman" w:cs="Times New Roman"/>
          <w:color w:val="auto"/>
          <w:sz w:val="20"/>
          <w:szCs w:val="20"/>
        </w:rPr>
        <w:t>Base</w:t>
      </w:r>
      <w:r w:rsidR="00FF68A7" w:rsidRPr="009C7C64">
        <w:rPr>
          <w:rFonts w:ascii="Times New Roman" w:eastAsiaTheme="minorEastAsia" w:hAnsi="Times New Roman" w:cs="Times New Roman"/>
          <w:color w:val="auto"/>
          <w:sz w:val="20"/>
          <w:szCs w:val="20"/>
        </w:rPr>
        <w:t xml:space="preserve">d </w:t>
      </w:r>
      <w:r w:rsidRPr="009C7C64">
        <w:rPr>
          <w:rFonts w:ascii="Times New Roman" w:eastAsiaTheme="minorEastAsia" w:hAnsi="Times New Roman" w:cs="Times New Roman"/>
          <w:color w:val="auto"/>
          <w:sz w:val="20"/>
          <w:szCs w:val="20"/>
        </w:rPr>
        <w:t>upon the findings, not a single research has been done which could support this stance because hate speech is marked as discriminatory beliefs, attitudes, or ideas having ugly</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violent history because of </w:t>
      </w:r>
      <w:r w:rsidR="00FF68A7">
        <w:rPr>
          <w:rFonts w:ascii="Times New Roman" w:eastAsiaTheme="minorEastAsia" w:hAnsi="Times New Roman" w:cs="Times New Roman"/>
          <w:color w:val="auto"/>
          <w:sz w:val="20"/>
          <w:szCs w:val="20"/>
        </w:rPr>
        <w:t>the</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depth of offensiveness it can leave on victims (Cambridge University Press, 2002).</w:t>
      </w:r>
    </w:p>
    <w:p w14:paraId="525B831E" w14:textId="4F319D8A" w:rsidR="000842AD" w:rsidRPr="009C7C64" w:rsidRDefault="000842AD" w:rsidP="009C7C64">
      <w:pPr>
        <w:spacing w:after="0" w:line="276" w:lineRule="auto"/>
        <w:ind w:left="0" w:firstLine="0"/>
        <w:rPr>
          <w:rFonts w:ascii="Times New Roman" w:eastAsiaTheme="minorEastAsia" w:hAnsi="Times New Roman" w:cs="Times New Roman"/>
          <w:b/>
          <w:color w:val="auto"/>
          <w:sz w:val="20"/>
          <w:szCs w:val="20"/>
        </w:rPr>
      </w:pPr>
      <w:r w:rsidRPr="009C7C64">
        <w:rPr>
          <w:rFonts w:ascii="Times New Roman" w:eastAsiaTheme="minorEastAsia" w:hAnsi="Times New Roman" w:cs="Times New Roman"/>
          <w:b/>
          <w:color w:val="auto"/>
          <w:sz w:val="20"/>
          <w:szCs w:val="20"/>
        </w:rPr>
        <w:t>Research Objectives</w:t>
      </w:r>
    </w:p>
    <w:p w14:paraId="1F6844F6" w14:textId="5E8E9E8C" w:rsidR="000842AD" w:rsidRPr="009C7C64" w:rsidRDefault="000842AD" w:rsidP="009C7C64">
      <w:pPr>
        <w:pStyle w:val="ListParagraph"/>
        <w:numPr>
          <w:ilvl w:val="0"/>
          <w:numId w:val="22"/>
        </w:numPr>
        <w:spacing w:after="0" w:line="276" w:lineRule="auto"/>
        <w:rPr>
          <w:rFonts w:eastAsiaTheme="minorEastAsia"/>
          <w:sz w:val="20"/>
          <w:szCs w:val="20"/>
        </w:rPr>
      </w:pPr>
      <w:r w:rsidRPr="009C7C64">
        <w:rPr>
          <w:rFonts w:eastAsiaTheme="minorEastAsia"/>
          <w:sz w:val="20"/>
          <w:szCs w:val="20"/>
        </w:rPr>
        <w:t xml:space="preserve">This research would investigate how </w:t>
      </w:r>
      <w:r w:rsidR="00FF68A7">
        <w:rPr>
          <w:rFonts w:eastAsiaTheme="minorEastAsia"/>
          <w:sz w:val="20"/>
          <w:szCs w:val="20"/>
        </w:rPr>
        <w:t>people use free speech</w:t>
      </w:r>
      <w:r w:rsidRPr="009C7C64">
        <w:rPr>
          <w:rFonts w:eastAsiaTheme="minorEastAsia"/>
          <w:sz w:val="20"/>
          <w:szCs w:val="20"/>
        </w:rPr>
        <w:t xml:space="preserve"> to troll in the online realm of social media.</w:t>
      </w:r>
    </w:p>
    <w:p w14:paraId="3888CCB9" w14:textId="20654830" w:rsidR="000842AD" w:rsidRPr="009C7C64" w:rsidRDefault="000842AD" w:rsidP="009C7C64">
      <w:pPr>
        <w:pStyle w:val="ListParagraph"/>
        <w:numPr>
          <w:ilvl w:val="0"/>
          <w:numId w:val="22"/>
        </w:numPr>
        <w:spacing w:after="0" w:line="276" w:lineRule="auto"/>
        <w:rPr>
          <w:rFonts w:eastAsiaTheme="minorEastAsia"/>
          <w:sz w:val="20"/>
          <w:szCs w:val="20"/>
        </w:rPr>
      </w:pPr>
      <w:r w:rsidRPr="009C7C64">
        <w:rPr>
          <w:rFonts w:eastAsiaTheme="minorEastAsia"/>
          <w:sz w:val="20"/>
          <w:szCs w:val="20"/>
        </w:rPr>
        <w:t xml:space="preserve">This paper </w:t>
      </w:r>
      <w:r w:rsidR="00FF68A7" w:rsidRPr="009C7C64">
        <w:rPr>
          <w:rFonts w:eastAsiaTheme="minorEastAsia"/>
          <w:sz w:val="20"/>
          <w:szCs w:val="20"/>
        </w:rPr>
        <w:t>w</w:t>
      </w:r>
      <w:r w:rsidR="00FF68A7">
        <w:rPr>
          <w:rFonts w:eastAsiaTheme="minorEastAsia"/>
          <w:sz w:val="20"/>
          <w:szCs w:val="20"/>
        </w:rPr>
        <w:t>ill</w:t>
      </w:r>
      <w:r w:rsidR="00FF68A7" w:rsidRPr="009C7C64">
        <w:rPr>
          <w:rFonts w:eastAsiaTheme="minorEastAsia"/>
          <w:sz w:val="20"/>
          <w:szCs w:val="20"/>
        </w:rPr>
        <w:t xml:space="preserve"> </w:t>
      </w:r>
      <w:r w:rsidRPr="009C7C64">
        <w:rPr>
          <w:rFonts w:eastAsiaTheme="minorEastAsia"/>
          <w:sz w:val="20"/>
          <w:szCs w:val="20"/>
        </w:rPr>
        <w:t>explore the hidden behaviors of people involved in online trolling</w:t>
      </w:r>
      <w:r w:rsidR="00FF68A7">
        <w:rPr>
          <w:rFonts w:eastAsiaTheme="minorEastAsia"/>
          <w:sz w:val="20"/>
          <w:szCs w:val="20"/>
        </w:rPr>
        <w:t>,</w:t>
      </w:r>
      <w:r w:rsidRPr="009C7C64">
        <w:rPr>
          <w:rFonts w:eastAsiaTheme="minorEastAsia"/>
          <w:sz w:val="20"/>
          <w:szCs w:val="20"/>
        </w:rPr>
        <w:t xml:space="preserve"> which propel them to use hate speech in the name of free speech.</w:t>
      </w:r>
    </w:p>
    <w:p w14:paraId="129428B3" w14:textId="77777777" w:rsidR="000842AD" w:rsidRPr="009C7C64" w:rsidRDefault="000842AD" w:rsidP="009C7C64">
      <w:pPr>
        <w:spacing w:after="0" w:line="276" w:lineRule="auto"/>
        <w:ind w:left="0" w:firstLine="0"/>
        <w:contextualSpacing/>
        <w:jc w:val="center"/>
        <w:rPr>
          <w:rFonts w:ascii="Times New Roman" w:eastAsiaTheme="minorEastAsia" w:hAnsi="Times New Roman" w:cs="Times New Roman"/>
          <w:color w:val="auto"/>
          <w:sz w:val="20"/>
          <w:szCs w:val="20"/>
        </w:rPr>
      </w:pPr>
    </w:p>
    <w:p w14:paraId="55C5125F" w14:textId="7322A155" w:rsidR="000842AD" w:rsidRPr="009C7C64" w:rsidRDefault="000842AD" w:rsidP="009C7C64">
      <w:pPr>
        <w:spacing w:after="0" w:line="276" w:lineRule="auto"/>
        <w:ind w:left="0" w:firstLine="0"/>
        <w:contextualSpacing/>
        <w:jc w:val="center"/>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b/>
          <w:color w:val="auto"/>
          <w:sz w:val="20"/>
          <w:szCs w:val="20"/>
        </w:rPr>
        <w:t>Literature Review</w:t>
      </w:r>
    </w:p>
    <w:p w14:paraId="045EA440" w14:textId="688F1F6B"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Many recent researches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Personality and Internet Trolling</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by March, McDonald, &amp; Forsyth, (2023)),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Freedom of Expression and Hate Speech</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by March, McDonald, &amp; Forsyth (2023), etc. have been done on the recently emerged phenomenon of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online trolling</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when people try to bait others by using disturbing, and insincere word choice in the comments to either to disturb or bully them both mentally and emotionally. The word cyberbullying could be used there because the intention or motive of such people is to harm or distress others. Such people involved in online trolling target people whom they don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t know most of the time</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unlike the ones involved in cyberbullying  (Caplan ,2018; Nichol ,2012).</w:t>
      </w:r>
    </w:p>
    <w:p w14:paraId="3DCFE7A5" w14:textId="289B5BFA"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Howard et al. (2019) talk about the participants involved in such norm-violating, antisocial behavior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both men and women are involved. However, through the examination of demographic and psychological factors, men are most likely to be involved in such behavior, and the craving for social media participation tempts them in</w:t>
      </w:r>
      <w:r w:rsidR="009C7C64">
        <w:rPr>
          <w:rFonts w:ascii="Times New Roman" w:eastAsiaTheme="minorEastAsia" w:hAnsi="Times New Roman" w:cs="Times New Roman"/>
          <w:color w:val="auto"/>
          <w:sz w:val="20"/>
          <w:szCs w:val="20"/>
        </w:rPr>
        <w:t>to</w:t>
      </w:r>
      <w:r w:rsidRPr="009C7C64">
        <w:rPr>
          <w:rFonts w:ascii="Times New Roman" w:eastAsiaTheme="minorEastAsia" w:hAnsi="Times New Roman" w:cs="Times New Roman"/>
          <w:color w:val="auto"/>
          <w:sz w:val="20"/>
          <w:szCs w:val="20"/>
        </w:rPr>
        <w:t xml:space="preserve"> such activities.</w:t>
      </w:r>
    </w:p>
    <w:p w14:paraId="6BF667DA" w14:textId="25349D99"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A recent study </w:t>
      </w:r>
      <w:r w:rsidR="00FF68A7">
        <w:rPr>
          <w:rFonts w:ascii="Times New Roman" w:eastAsiaTheme="minorEastAsia" w:hAnsi="Times New Roman" w:cs="Times New Roman"/>
          <w:color w:val="auto"/>
          <w:sz w:val="20"/>
          <w:szCs w:val="20"/>
        </w:rPr>
        <w:t>by</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 xml:space="preserve">March, McDonald &amp; Forsyth (2023) on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Personality and Online Trolling</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showed that men are involved in trolling more than women because they have higher sadism, as they troll for the sake of enjoyment, psychopathy, and they possess less agreeableness which prompts them for such actions. Online trolling has a great association with sadism because both </w:t>
      </w:r>
      <w:r w:rsidR="00FF68A7" w:rsidRPr="009C7C64">
        <w:rPr>
          <w:rFonts w:ascii="Times New Roman" w:eastAsiaTheme="minorEastAsia" w:hAnsi="Times New Roman" w:cs="Times New Roman"/>
          <w:color w:val="auto"/>
          <w:sz w:val="20"/>
          <w:szCs w:val="20"/>
        </w:rPr>
        <w:t>tr</w:t>
      </w:r>
      <w:r w:rsidR="00FF68A7">
        <w:rPr>
          <w:rFonts w:ascii="Times New Roman" w:eastAsiaTheme="minorEastAsia" w:hAnsi="Times New Roman" w:cs="Times New Roman"/>
          <w:color w:val="auto"/>
          <w:sz w:val="20"/>
          <w:szCs w:val="20"/>
        </w:rPr>
        <w:t>y</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to harm others for enjoyment or to consummate pleasure out of the suffering of victims. (Buckels et al. ,2018).</w:t>
      </w:r>
    </w:p>
    <w:p w14:paraId="66FAF7E6" w14:textId="42FD4FA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Lopes &amp; Yu (2017) talked about the great influence of dark triad personality traits on humans involved in such malicious behavio</w:t>
      </w:r>
      <w:r w:rsidR="00FF68A7">
        <w:rPr>
          <w:rFonts w:ascii="Times New Roman" w:eastAsiaTheme="minorEastAsia" w:hAnsi="Times New Roman" w:cs="Times New Roman"/>
          <w:color w:val="auto"/>
          <w:sz w:val="20"/>
          <w:szCs w:val="20"/>
        </w:rPr>
        <w:t>u</w:t>
      </w:r>
      <w:r w:rsidRPr="009C7C64">
        <w:rPr>
          <w:rFonts w:ascii="Times New Roman" w:eastAsiaTheme="minorEastAsia" w:hAnsi="Times New Roman" w:cs="Times New Roman"/>
          <w:color w:val="auto"/>
          <w:sz w:val="20"/>
          <w:szCs w:val="20"/>
        </w:rPr>
        <w:t>r, and their response towards high Facebook profiles and low Facebook profiles. The result of the study is solid proof that people with higher scores of psychopathy and narcissism involve or appreciate trolling towards the high profile, which shows how directly link</w:t>
      </w:r>
      <w:r w:rsidR="00FF68A7">
        <w:rPr>
          <w:rFonts w:ascii="Times New Roman" w:eastAsiaTheme="minorEastAsia" w:hAnsi="Times New Roman" w:cs="Times New Roman"/>
          <w:color w:val="auto"/>
          <w:sz w:val="20"/>
          <w:szCs w:val="20"/>
        </w:rPr>
        <w:t>ed</w:t>
      </w:r>
      <w:r w:rsidRPr="009C7C64">
        <w:rPr>
          <w:rFonts w:ascii="Times New Roman" w:eastAsiaTheme="minorEastAsia" w:hAnsi="Times New Roman" w:cs="Times New Roman"/>
          <w:color w:val="auto"/>
          <w:sz w:val="20"/>
          <w:szCs w:val="20"/>
        </w:rPr>
        <w:t xml:space="preserve"> the personality traits are with the trolling behavior. </w:t>
      </w:r>
    </w:p>
    <w:p w14:paraId="45052D5D" w14:textId="78EE1A9F"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Moor &amp; Anderson (2019) explored the already existing evidence relating the relationship between dark personality traits and trolling and found that these traits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Psychopathy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(the apathetic behavior of a person who is antisocial and has zero remorse for whatever he does and lack</w:t>
      </w:r>
      <w:r w:rsidR="00FF68A7">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empathy for others),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Machiavellianism</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(the cunning, </w:t>
      </w:r>
      <w:r w:rsidR="00FF68A7">
        <w:rPr>
          <w:rFonts w:ascii="Times New Roman" w:eastAsiaTheme="minorEastAsia" w:hAnsi="Times New Roman" w:cs="Times New Roman"/>
          <w:color w:val="auto"/>
          <w:sz w:val="20"/>
          <w:szCs w:val="20"/>
        </w:rPr>
        <w:t>dishonest</w:t>
      </w:r>
      <w:r w:rsidRPr="009C7C64">
        <w:rPr>
          <w:rFonts w:ascii="Times New Roman" w:eastAsiaTheme="minorEastAsia" w:hAnsi="Times New Roman" w:cs="Times New Roman"/>
          <w:color w:val="auto"/>
          <w:sz w:val="20"/>
          <w:szCs w:val="20"/>
        </w:rPr>
        <w:t xml:space="preserve">, and manipulative nature of a person who seeks his benefits by manipulating others) , and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Narcissism</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(superiority of oneself over others) are closely related with trolling. But the most strongly related trait is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psychopathy.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Narcissism is the least </w:t>
      </w:r>
      <w:r w:rsidR="00FF68A7">
        <w:rPr>
          <w:rFonts w:ascii="Times New Roman" w:eastAsiaTheme="minorEastAsia" w:hAnsi="Times New Roman" w:cs="Times New Roman"/>
          <w:color w:val="auto"/>
          <w:sz w:val="20"/>
          <w:szCs w:val="20"/>
        </w:rPr>
        <w:t>common</w:t>
      </w:r>
      <w:r w:rsidRPr="009C7C64">
        <w:rPr>
          <w:rFonts w:ascii="Times New Roman" w:eastAsiaTheme="minorEastAsia" w:hAnsi="Times New Roman" w:cs="Times New Roman"/>
          <w:color w:val="auto"/>
          <w:sz w:val="20"/>
          <w:szCs w:val="20"/>
        </w:rPr>
        <w:t xml:space="preserve"> in online trolls, but sadism and Machiavellianism were consistently noticed in online trolling. </w:t>
      </w:r>
    </w:p>
    <w:p w14:paraId="72AA1775" w14:textId="3B5973F1"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Mentioning the study of Buckels, Jones, &amp; Paulhus (2013) would create coherence in comprehending how the actions follow the footsteps of your personality. They did an interesting yet thoughtful experiment where participants were given four behaviors, killing bugs in a coffee grinder, assist the experimenter in killing bugs, clean a dirty toilet, or </w:t>
      </w:r>
      <w:r w:rsidR="00FF68A7" w:rsidRPr="009C7C64">
        <w:rPr>
          <w:rFonts w:ascii="Times New Roman" w:eastAsiaTheme="minorEastAsia" w:hAnsi="Times New Roman" w:cs="Times New Roman"/>
          <w:color w:val="auto"/>
          <w:sz w:val="20"/>
          <w:szCs w:val="20"/>
        </w:rPr>
        <w:t>tak</w:t>
      </w:r>
      <w:r w:rsidR="00FF68A7">
        <w:rPr>
          <w:rFonts w:ascii="Times New Roman" w:eastAsiaTheme="minorEastAsia" w:hAnsi="Times New Roman" w:cs="Times New Roman"/>
          <w:color w:val="auto"/>
          <w:sz w:val="20"/>
          <w:szCs w:val="20"/>
        </w:rPr>
        <w:t>ing</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an ice bath. Those having sadism chose the first option that portrays their pleasure out of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pain and suffering. Psychopathy and sadism are also strongly attached </w:t>
      </w:r>
      <w:r w:rsidR="00FF68A7">
        <w:rPr>
          <w:rFonts w:ascii="Times New Roman" w:eastAsiaTheme="minorEastAsia" w:hAnsi="Times New Roman" w:cs="Times New Roman"/>
          <w:color w:val="auto"/>
          <w:sz w:val="20"/>
          <w:szCs w:val="20"/>
        </w:rPr>
        <w:t>to</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online trolling  (March et al. ,2017).</w:t>
      </w:r>
    </w:p>
    <w:p w14:paraId="0252D912" w14:textId="78ABC124"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study of Molenda et al. (2022),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What makes an Internet Troll?</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provide the empirical evidence that online trolling </w:t>
      </w:r>
      <w:r w:rsidR="00FF68A7">
        <w:rPr>
          <w:rFonts w:ascii="Times New Roman" w:eastAsiaTheme="minorEastAsia" w:hAnsi="Times New Roman" w:cs="Times New Roman"/>
          <w:color w:val="auto"/>
          <w:sz w:val="20"/>
          <w:szCs w:val="20"/>
        </w:rPr>
        <w:t xml:space="preserve">is </w:t>
      </w:r>
      <w:r w:rsidRPr="009C7C64">
        <w:rPr>
          <w:rFonts w:ascii="Times New Roman" w:eastAsiaTheme="minorEastAsia" w:hAnsi="Times New Roman" w:cs="Times New Roman"/>
          <w:color w:val="auto"/>
          <w:sz w:val="20"/>
          <w:szCs w:val="20"/>
        </w:rPr>
        <w:t>characterized by disinhibition because people involved in such activities are least conscious or concerned with their actions and respective consequences in future.</w:t>
      </w:r>
    </w:p>
    <w:p w14:paraId="3F5E3ADE" w14:textId="30A094C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According to Nitschinsk, Tobin &amp; Vanman (2022), the most significant factor behind the online trolling is of anonymity (where users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identifying information is not provided)</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which is one of the integral factors behind online trolling that is not being mentioned enough. The situational factor of anonymity stems </w:t>
      </w:r>
      <w:r w:rsidR="00FF68A7">
        <w:rPr>
          <w:rFonts w:ascii="Times New Roman" w:eastAsiaTheme="minorEastAsia" w:hAnsi="Times New Roman" w:cs="Times New Roman"/>
          <w:color w:val="auto"/>
          <w:sz w:val="20"/>
          <w:szCs w:val="20"/>
        </w:rPr>
        <w:t xml:space="preserve">from </w:t>
      </w:r>
      <w:r w:rsidRPr="009C7C64">
        <w:rPr>
          <w:rFonts w:ascii="Times New Roman" w:eastAsiaTheme="minorEastAsia" w:hAnsi="Times New Roman" w:cs="Times New Roman"/>
          <w:color w:val="auto"/>
          <w:sz w:val="20"/>
          <w:szCs w:val="20"/>
        </w:rPr>
        <w:t>the cues of no eye contact or any visual appearance that can constrain a human from showing their negative behavior online. Rather, the more unidentifiable a person is, the more freely they can troll other</w:t>
      </w:r>
      <w:r w:rsidR="00FF68A7">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by creating malicious comments for them. And anonymity is a step towards disinhibition</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which is basically the reduced concern of a person for social norms, and in result, they get involved in such negatively inspired and occupied surroundings by Evans et al. (2019). The anonymity works as a weapon because the identity is not revealed</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you have the tool to use it your way or for your benefit  (Reynard ,2022).</w:t>
      </w:r>
    </w:p>
    <w:p w14:paraId="37B3D7BA" w14:textId="74563255"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Papapicco &amp; Quatera (2019) in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Do not Make to eat to Troll!</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analyzed and examined the fake profiles and their interactions online noting how they change their identity from real to virtual by anonymity and satisfy their provoking goals of trolling. The gap that this research would fill is the exploration of how the notion of free speech is being used by people who are involved in utter hate speech by using words that denote nothing but disturbing and disrupting motive of ruining peace in society, and how free speech does not mean to disrespectfully assassinate or target someone by threatening them online. And the ones who do not support this are the ones who know very well that how hate speech brings harm, disgracefulness, and distress with itself. (Matsuda et al. ,1993; Lederer &amp; Delgado ,1995).</w:t>
      </w:r>
    </w:p>
    <w:p w14:paraId="67D21A3C" w14:textId="7E2A4C08" w:rsidR="000842AD" w:rsidRPr="009C7C64" w:rsidRDefault="000842AD" w:rsidP="009C7C64">
      <w:pPr>
        <w:spacing w:after="0" w:line="276" w:lineRule="auto"/>
        <w:ind w:left="0" w:firstLine="0"/>
        <w:jc w:val="center"/>
        <w:rPr>
          <w:rFonts w:ascii="Times New Roman" w:eastAsiaTheme="minorEastAsia" w:hAnsi="Times New Roman" w:cs="Times New Roman"/>
          <w:b/>
          <w:color w:val="auto"/>
          <w:sz w:val="20"/>
          <w:szCs w:val="20"/>
        </w:rPr>
      </w:pPr>
      <w:r w:rsidRPr="009C7C64">
        <w:rPr>
          <w:rFonts w:ascii="Times New Roman" w:eastAsiaTheme="minorEastAsia" w:hAnsi="Times New Roman" w:cs="Times New Roman"/>
          <w:b/>
          <w:color w:val="auto"/>
          <w:sz w:val="20"/>
          <w:szCs w:val="20"/>
        </w:rPr>
        <w:t>Research Methodology</w:t>
      </w:r>
    </w:p>
    <w:p w14:paraId="02455A93" w14:textId="3D21DC0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Keeping in mind the nature of the research, </w:t>
      </w:r>
      <w:r w:rsidR="00FF68A7">
        <w:rPr>
          <w:rFonts w:ascii="Times New Roman" w:eastAsiaTheme="minorEastAsia" w:hAnsi="Times New Roman" w:cs="Times New Roman"/>
          <w:color w:val="auto"/>
          <w:sz w:val="20"/>
          <w:szCs w:val="20"/>
        </w:rPr>
        <w:t xml:space="preserve">a </w:t>
      </w:r>
      <w:r w:rsidRPr="009C7C64">
        <w:rPr>
          <w:rFonts w:ascii="Times New Roman" w:eastAsiaTheme="minorEastAsia" w:hAnsi="Times New Roman" w:cs="Times New Roman"/>
          <w:color w:val="auto"/>
          <w:sz w:val="20"/>
          <w:szCs w:val="20"/>
        </w:rPr>
        <w:t xml:space="preserve">psychological lens </w:t>
      </w:r>
      <w:r w:rsidR="00FF68A7">
        <w:rPr>
          <w:rFonts w:ascii="Times New Roman" w:eastAsiaTheme="minorEastAsia" w:hAnsi="Times New Roman" w:cs="Times New Roman"/>
          <w:color w:val="auto"/>
          <w:sz w:val="20"/>
          <w:szCs w:val="20"/>
        </w:rPr>
        <w:t>was</w:t>
      </w:r>
      <w:r w:rsidRPr="009C7C64">
        <w:rPr>
          <w:rFonts w:ascii="Times New Roman" w:eastAsiaTheme="minorEastAsia" w:hAnsi="Times New Roman" w:cs="Times New Roman"/>
          <w:color w:val="auto"/>
          <w:sz w:val="20"/>
          <w:szCs w:val="20"/>
        </w:rPr>
        <w:t xml:space="preserve"> used to analyze the data, while </w:t>
      </w:r>
      <w:r w:rsidR="00FF68A7">
        <w:rPr>
          <w:rFonts w:ascii="Times New Roman" w:eastAsiaTheme="minorEastAsia" w:hAnsi="Times New Roman" w:cs="Times New Roman"/>
          <w:color w:val="auto"/>
          <w:sz w:val="20"/>
          <w:szCs w:val="20"/>
        </w:rPr>
        <w:t xml:space="preserve">a </w:t>
      </w:r>
      <w:r w:rsidRPr="009C7C64">
        <w:rPr>
          <w:rFonts w:ascii="Times New Roman" w:eastAsiaTheme="minorEastAsia" w:hAnsi="Times New Roman" w:cs="Times New Roman"/>
          <w:color w:val="auto"/>
          <w:sz w:val="20"/>
          <w:szCs w:val="20"/>
        </w:rPr>
        <w:t>purposive sampling technique was used for data collection. T</w:t>
      </w:r>
      <w:r w:rsidR="00FF68A7">
        <w:rPr>
          <w:rFonts w:ascii="Times New Roman" w:eastAsiaTheme="minorEastAsia" w:hAnsi="Times New Roman" w:cs="Times New Roman"/>
          <w:color w:val="auto"/>
          <w:sz w:val="20"/>
          <w:szCs w:val="20"/>
        </w:rPr>
        <w:t>wo psychology-related theories are considered most appropriate for analyzing the research through a psychological lens</w:t>
      </w:r>
      <w:r w:rsidRPr="009C7C64">
        <w:rPr>
          <w:rFonts w:ascii="Times New Roman" w:eastAsiaTheme="minorEastAsia" w:hAnsi="Times New Roman" w:cs="Times New Roman"/>
          <w:color w:val="auto"/>
          <w:sz w:val="20"/>
          <w:szCs w:val="20"/>
        </w:rPr>
        <w:t xml:space="preserve">. The main idea of the deindividuation theory </w:t>
      </w:r>
      <w:r w:rsidRPr="009C7C64">
        <w:rPr>
          <w:rFonts w:ascii="Times New Roman" w:eastAsiaTheme="minorEastAsia" w:hAnsi="Times New Roman" w:cs="Times New Roman"/>
          <w:bCs/>
          <w:color w:val="auto"/>
          <w:sz w:val="20"/>
          <w:szCs w:val="20"/>
        </w:rPr>
        <w:t xml:space="preserve">by social psychologist Leon Festinger in </w:t>
      </w:r>
      <w:r w:rsidR="00FF68A7">
        <w:rPr>
          <w:rFonts w:ascii="Times New Roman" w:eastAsiaTheme="minorEastAsia" w:hAnsi="Times New Roman" w:cs="Times New Roman"/>
          <w:bCs/>
          <w:color w:val="auto"/>
          <w:sz w:val="20"/>
          <w:szCs w:val="20"/>
        </w:rPr>
        <w:t xml:space="preserve">the </w:t>
      </w:r>
      <w:r w:rsidRPr="009C7C64">
        <w:rPr>
          <w:rFonts w:ascii="Times New Roman" w:eastAsiaTheme="minorEastAsia" w:hAnsi="Times New Roman" w:cs="Times New Roman"/>
          <w:bCs/>
          <w:color w:val="auto"/>
          <w:sz w:val="20"/>
          <w:szCs w:val="20"/>
        </w:rPr>
        <w:t>1950s</w:t>
      </w:r>
      <w:r w:rsidRPr="009C7C64">
        <w:rPr>
          <w:rFonts w:ascii="Times New Roman" w:eastAsiaTheme="minorEastAsia" w:hAnsi="Times New Roman" w:cs="Times New Roman"/>
          <w:color w:val="auto"/>
          <w:sz w:val="20"/>
          <w:szCs w:val="20"/>
        </w:rPr>
        <w:t xml:space="preserve"> is that how people who have less self-evaluation and self-awareness use anonymity to </w:t>
      </w:r>
      <w:r w:rsidR="00FF68A7">
        <w:rPr>
          <w:rFonts w:ascii="Times New Roman" w:eastAsiaTheme="minorEastAsia" w:hAnsi="Times New Roman" w:cs="Times New Roman"/>
          <w:color w:val="auto"/>
          <w:sz w:val="20"/>
          <w:szCs w:val="20"/>
        </w:rPr>
        <w:t xml:space="preserve">get </w:t>
      </w:r>
      <w:r w:rsidRPr="009C7C64">
        <w:rPr>
          <w:rFonts w:ascii="Times New Roman" w:eastAsiaTheme="minorEastAsia" w:hAnsi="Times New Roman" w:cs="Times New Roman"/>
          <w:color w:val="auto"/>
          <w:sz w:val="20"/>
          <w:szCs w:val="20"/>
        </w:rPr>
        <w:t>involve</w:t>
      </w:r>
      <w:r w:rsidR="00FF68A7">
        <w:rPr>
          <w:rFonts w:ascii="Times New Roman" w:eastAsiaTheme="minorEastAsia" w:hAnsi="Times New Roman" w:cs="Times New Roman"/>
          <w:color w:val="auto"/>
          <w:sz w:val="20"/>
          <w:szCs w:val="20"/>
        </w:rPr>
        <w:t>d</w:t>
      </w:r>
      <w:r w:rsidRPr="009C7C64">
        <w:rPr>
          <w:rFonts w:ascii="Times New Roman" w:eastAsiaTheme="minorEastAsia" w:hAnsi="Times New Roman" w:cs="Times New Roman"/>
          <w:color w:val="auto"/>
          <w:sz w:val="20"/>
          <w:szCs w:val="20"/>
        </w:rPr>
        <w:t xml:space="preserve"> in such destructive and anti-normative behavio</w:t>
      </w:r>
      <w:r w:rsidR="00FF68A7">
        <w:rPr>
          <w:rFonts w:ascii="Times New Roman" w:eastAsiaTheme="minorEastAsia" w:hAnsi="Times New Roman" w:cs="Times New Roman"/>
          <w:color w:val="auto"/>
          <w:sz w:val="20"/>
          <w:szCs w:val="20"/>
        </w:rPr>
        <w:t>u</w:t>
      </w:r>
      <w:r w:rsidRPr="009C7C64">
        <w:rPr>
          <w:rFonts w:ascii="Times New Roman" w:eastAsiaTheme="minorEastAsia" w:hAnsi="Times New Roman" w:cs="Times New Roman"/>
          <w:color w:val="auto"/>
          <w:sz w:val="20"/>
          <w:szCs w:val="20"/>
        </w:rPr>
        <w:t>rs in comments where they believe that they cannot be personally identified, i.e. by using anonymous usernames. This is the most integral factor behind online trolling because when there are cues of no eye contact or any visual appearance, people get involve</w:t>
      </w:r>
      <w:r w:rsidR="00FF68A7">
        <w:rPr>
          <w:rFonts w:ascii="Times New Roman" w:eastAsiaTheme="minorEastAsia" w:hAnsi="Times New Roman" w:cs="Times New Roman"/>
          <w:color w:val="auto"/>
          <w:sz w:val="20"/>
          <w:szCs w:val="20"/>
        </w:rPr>
        <w:t>d</w:t>
      </w:r>
      <w:r w:rsidRPr="009C7C64">
        <w:rPr>
          <w:rFonts w:ascii="Times New Roman" w:eastAsiaTheme="minorEastAsia" w:hAnsi="Times New Roman" w:cs="Times New Roman"/>
          <w:color w:val="auto"/>
          <w:sz w:val="20"/>
          <w:szCs w:val="20"/>
        </w:rPr>
        <w:t xml:space="preserve"> in such situations easily  (Nitschinsk, Tobin &amp; Vanman, 2022). Moreover, the idea of dark triad theory</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bCs/>
          <w:color w:val="auto"/>
          <w:sz w:val="20"/>
          <w:szCs w:val="20"/>
        </w:rPr>
        <w:t>which was coined by researchers Delroy L. Paulhus and Kevin M. Williams in 2002,</w:t>
      </w:r>
      <w:r w:rsidRPr="009C7C64">
        <w:rPr>
          <w:rFonts w:ascii="Times New Roman" w:eastAsiaTheme="minorEastAsia" w:hAnsi="Times New Roman" w:cs="Times New Roman"/>
          <w:color w:val="auto"/>
          <w:sz w:val="20"/>
          <w:szCs w:val="20"/>
        </w:rPr>
        <w:t xml:space="preserve"> lies upon the three personality traits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which are narcissism, Machiavellianism, and psychopathy. These traits work as weapons to assassinate and troll people (Reynard,2020). </w:t>
      </w:r>
      <w:r w:rsidR="00FF68A7">
        <w:rPr>
          <w:rFonts w:ascii="Times New Roman" w:eastAsiaTheme="minorEastAsia" w:hAnsi="Times New Roman" w:cs="Times New Roman"/>
          <w:color w:val="auto"/>
          <w:sz w:val="20"/>
          <w:szCs w:val="20"/>
        </w:rPr>
        <w:t>Purposive sampling was considered an appropriate tool for analyzing</w:t>
      </w:r>
      <w:r w:rsidRPr="009C7C64">
        <w:rPr>
          <w:rFonts w:ascii="Times New Roman" w:eastAsiaTheme="minorEastAsia" w:hAnsi="Times New Roman" w:cs="Times New Roman"/>
          <w:color w:val="auto"/>
          <w:sz w:val="20"/>
          <w:szCs w:val="20"/>
        </w:rPr>
        <w:t xml:space="preserve"> such comments. For instance, recent viral comments on Instagram posts are taken and the findings would be generalizing the results with whole realm of social media trolling. Moreover, the data collection is taken from two categories specifically, one is of political figures related post comments in which  Nawaz and Maryam Nawaz post is taken, and second is of celebrities related post comments on Instagram in which post of Dananeer Mobeen also known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Pawri Girl</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is taken, and Saba Faisal son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grand wedding post specifically because these two categories comparatively face more trolling on social media. Before selecting the Instagram posts, few questions were considered and tried to </w:t>
      </w:r>
      <w:r w:rsidR="009C7C64">
        <w:rPr>
          <w:rFonts w:ascii="Times New Roman" w:eastAsiaTheme="minorEastAsia" w:hAnsi="Times New Roman" w:cs="Times New Roman"/>
          <w:color w:val="auto"/>
          <w:sz w:val="20"/>
          <w:szCs w:val="20"/>
        </w:rPr>
        <w:t>select posts which can answer them carefully</w:t>
      </w:r>
      <w:r w:rsidRPr="009C7C64">
        <w:rPr>
          <w:rFonts w:ascii="Times New Roman" w:eastAsiaTheme="minorEastAsia" w:hAnsi="Times New Roman" w:cs="Times New Roman"/>
          <w:color w:val="auto"/>
          <w:sz w:val="20"/>
          <w:szCs w:val="20"/>
        </w:rPr>
        <w:t xml:space="preserve">. For instance, (1) Who is in the post? (2) How much information is present related to the research objectives relating online trolling? (3) Do the post comments portray the desired themes of Anonymity, Narcissism, Machiavellianism, and Psychopathy? (4) Do these comments give a unique perspective related free speech and hate speech and add value to the existing literature? A digital publication and media company </w:t>
      </w:r>
      <w:r w:rsidRPr="009C7C64">
        <w:rPr>
          <w:rFonts w:ascii="Times New Roman" w:eastAsiaTheme="minorEastAsia" w:hAnsi="Times New Roman" w:cs="Times New Roman"/>
          <w:i/>
          <w:iCs/>
          <w:color w:val="auto"/>
          <w:sz w:val="20"/>
          <w:szCs w:val="20"/>
        </w:rPr>
        <w:t xml:space="preserve">WOW360 </w:t>
      </w:r>
      <w:r w:rsidRPr="009C7C64">
        <w:rPr>
          <w:rFonts w:ascii="Times New Roman" w:eastAsiaTheme="minorEastAsia" w:hAnsi="Times New Roman" w:cs="Times New Roman"/>
          <w:iCs/>
          <w:color w:val="auto"/>
          <w:sz w:val="20"/>
          <w:szCs w:val="20"/>
        </w:rPr>
        <w:t>are chosen</w:t>
      </w:r>
      <w:r w:rsidRPr="009C7C64">
        <w:rPr>
          <w:rFonts w:ascii="Times New Roman" w:eastAsiaTheme="minorEastAsia" w:hAnsi="Times New Roman" w:cs="Times New Roman"/>
          <w:color w:val="auto"/>
          <w:sz w:val="20"/>
          <w:szCs w:val="20"/>
        </w:rPr>
        <w:t xml:space="preserve">, for data related celebrities and a </w:t>
      </w:r>
      <w:r w:rsidRPr="009C7C64">
        <w:rPr>
          <w:rFonts w:ascii="Times New Roman" w:eastAsiaTheme="minorEastAsia" w:hAnsi="Times New Roman" w:cs="Times New Roman"/>
          <w:i/>
          <w:iCs/>
          <w:color w:val="auto"/>
          <w:sz w:val="20"/>
          <w:szCs w:val="20"/>
        </w:rPr>
        <w:t xml:space="preserve">HideSide Magazine </w:t>
      </w:r>
      <w:r w:rsidRPr="009C7C64">
        <w:rPr>
          <w:rFonts w:ascii="Times New Roman" w:eastAsiaTheme="minorEastAsia" w:hAnsi="Times New Roman" w:cs="Times New Roman"/>
          <w:color w:val="auto"/>
          <w:sz w:val="20"/>
          <w:szCs w:val="20"/>
        </w:rPr>
        <w:t xml:space="preserve">for political data, and two official accounts of celebrities, one of Dananeer Mobeen and one of Saba Faisal to collect the data. The reason of choosing these accounts on social media is that they got larger audience in recent times, as </w:t>
      </w:r>
      <w:r w:rsidRPr="009C7C64">
        <w:rPr>
          <w:rFonts w:ascii="Times New Roman" w:eastAsiaTheme="minorEastAsia" w:hAnsi="Times New Roman" w:cs="Times New Roman"/>
          <w:i/>
          <w:iCs/>
          <w:color w:val="auto"/>
          <w:sz w:val="20"/>
          <w:szCs w:val="20"/>
        </w:rPr>
        <w:t>HideSide Magazine</w:t>
      </w:r>
      <w:r w:rsidRPr="009C7C64">
        <w:rPr>
          <w:rFonts w:ascii="Times New Roman" w:eastAsiaTheme="minorEastAsia" w:hAnsi="Times New Roman" w:cs="Times New Roman"/>
          <w:color w:val="auto"/>
          <w:sz w:val="20"/>
          <w:szCs w:val="20"/>
        </w:rPr>
        <w:t xml:space="preserve"> has 669K followers, and </w:t>
      </w:r>
      <w:r w:rsidRPr="009C7C64">
        <w:rPr>
          <w:rFonts w:ascii="Times New Roman" w:eastAsiaTheme="minorEastAsia" w:hAnsi="Times New Roman" w:cs="Times New Roman"/>
          <w:i/>
          <w:iCs/>
          <w:color w:val="auto"/>
          <w:sz w:val="20"/>
          <w:szCs w:val="20"/>
        </w:rPr>
        <w:t>WOW360</w:t>
      </w:r>
      <w:r w:rsidRPr="009C7C64">
        <w:rPr>
          <w:rFonts w:ascii="Times New Roman" w:eastAsiaTheme="minorEastAsia" w:hAnsi="Times New Roman" w:cs="Times New Roman"/>
          <w:color w:val="auto"/>
          <w:sz w:val="20"/>
          <w:szCs w:val="20"/>
        </w:rPr>
        <w:t xml:space="preserve"> has 89.1K. So is the case with the other two accounts, Dananeer has 3.7M, and Saba Faisal has 2.3M followers. There were 10 to 14 posts which were initially considered related to the research objectives, but the posts which were more seen and trolled by people on Instagram specifically were considered, through purposive sampling, and data was clipped into 4 posts, and these shortlisted posts effectively matched with the desired theme which will be discussed in analysis section. </w:t>
      </w:r>
    </w:p>
    <w:p w14:paraId="39B066A9" w14:textId="7777777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 Selected Instagram posts from which findings would examine the trolling factors through the content of their comments to reinforce the given stance, and their links are in the following:</w:t>
      </w:r>
    </w:p>
    <w:p w14:paraId="3F5F3026" w14:textId="77777777" w:rsidR="000842AD" w:rsidRPr="009C7C64" w:rsidRDefault="00000000" w:rsidP="009C7C64">
      <w:pPr>
        <w:numPr>
          <w:ilvl w:val="0"/>
          <w:numId w:val="18"/>
        </w:numPr>
        <w:spacing w:after="0" w:line="276" w:lineRule="auto"/>
        <w:ind w:left="0" w:firstLine="720"/>
        <w:contextualSpacing/>
        <w:jc w:val="left"/>
        <w:rPr>
          <w:rFonts w:ascii="Times New Roman" w:eastAsiaTheme="minorEastAsia" w:hAnsi="Times New Roman" w:cs="Times New Roman"/>
          <w:color w:val="auto"/>
          <w:sz w:val="20"/>
          <w:szCs w:val="20"/>
        </w:rPr>
      </w:pPr>
      <w:hyperlink r:id="rId11" w:history="1">
        <w:r w:rsidR="000842AD" w:rsidRPr="009C7C64">
          <w:rPr>
            <w:rFonts w:ascii="Times New Roman" w:eastAsiaTheme="minorEastAsia" w:hAnsi="Times New Roman" w:cs="Times New Roman"/>
            <w:color w:val="0563C1" w:themeColor="hyperlink"/>
            <w:sz w:val="20"/>
            <w:szCs w:val="20"/>
            <w:u w:val="single"/>
          </w:rPr>
          <w:t>https://www.instagram.com/reel/CyrId32rei7/?igsh=MTJqaHY2eDJnb2xhYw==</w:t>
        </w:r>
      </w:hyperlink>
      <w:r w:rsidR="000842AD" w:rsidRPr="009C7C64">
        <w:rPr>
          <w:rFonts w:ascii="Times New Roman" w:eastAsiaTheme="minorEastAsia" w:hAnsi="Times New Roman" w:cs="Times New Roman"/>
          <w:color w:val="auto"/>
          <w:sz w:val="20"/>
          <w:szCs w:val="20"/>
        </w:rPr>
        <w:t xml:space="preserve"> </w:t>
      </w:r>
    </w:p>
    <w:p w14:paraId="41C6E89D" w14:textId="77777777" w:rsidR="000842AD" w:rsidRPr="009C7C64" w:rsidRDefault="00000000" w:rsidP="009C7C64">
      <w:pPr>
        <w:numPr>
          <w:ilvl w:val="0"/>
          <w:numId w:val="18"/>
        </w:numPr>
        <w:spacing w:after="0" w:line="276" w:lineRule="auto"/>
        <w:ind w:left="0" w:firstLine="720"/>
        <w:contextualSpacing/>
        <w:jc w:val="left"/>
        <w:rPr>
          <w:rFonts w:ascii="Times New Roman" w:eastAsiaTheme="minorEastAsia" w:hAnsi="Times New Roman" w:cs="Times New Roman"/>
          <w:color w:val="auto"/>
          <w:sz w:val="20"/>
          <w:szCs w:val="20"/>
        </w:rPr>
      </w:pPr>
      <w:hyperlink r:id="rId12" w:history="1">
        <w:r w:rsidR="000842AD" w:rsidRPr="009C7C64">
          <w:rPr>
            <w:rFonts w:ascii="Times New Roman" w:eastAsiaTheme="minorEastAsia" w:hAnsi="Times New Roman" w:cs="Times New Roman"/>
            <w:color w:val="0563C1" w:themeColor="hyperlink"/>
            <w:sz w:val="20"/>
            <w:szCs w:val="20"/>
            <w:u w:val="single"/>
          </w:rPr>
          <w:t>https://www.instagram.com/p/C1l_pdMo1tz/?igsh=MWNkNnhta2Q4MDU5MQ==</w:t>
        </w:r>
      </w:hyperlink>
      <w:r w:rsidR="000842AD" w:rsidRPr="009C7C64">
        <w:rPr>
          <w:rFonts w:ascii="Times New Roman" w:eastAsiaTheme="minorEastAsia" w:hAnsi="Times New Roman" w:cs="Times New Roman"/>
          <w:color w:val="auto"/>
          <w:sz w:val="20"/>
          <w:szCs w:val="20"/>
        </w:rPr>
        <w:t xml:space="preserve"> </w:t>
      </w:r>
    </w:p>
    <w:p w14:paraId="06D69B77" w14:textId="77777777" w:rsidR="000842AD" w:rsidRPr="009C7C64" w:rsidRDefault="00000000" w:rsidP="009C7C64">
      <w:pPr>
        <w:numPr>
          <w:ilvl w:val="0"/>
          <w:numId w:val="18"/>
        </w:numPr>
        <w:spacing w:after="0" w:line="276" w:lineRule="auto"/>
        <w:ind w:left="0" w:firstLine="720"/>
        <w:contextualSpacing/>
        <w:jc w:val="left"/>
        <w:rPr>
          <w:rFonts w:ascii="Times New Roman" w:eastAsiaTheme="minorEastAsia" w:hAnsi="Times New Roman" w:cs="Times New Roman"/>
          <w:color w:val="auto"/>
          <w:sz w:val="20"/>
          <w:szCs w:val="20"/>
        </w:rPr>
      </w:pPr>
      <w:hyperlink r:id="rId13" w:history="1">
        <w:r w:rsidR="000842AD" w:rsidRPr="009C7C64">
          <w:rPr>
            <w:rFonts w:ascii="Times New Roman" w:eastAsiaTheme="minorEastAsia" w:hAnsi="Times New Roman" w:cs="Times New Roman"/>
            <w:color w:val="0563C1" w:themeColor="hyperlink"/>
            <w:sz w:val="20"/>
            <w:szCs w:val="20"/>
            <w:u w:val="single"/>
          </w:rPr>
          <w:t>https://www.instagram.com/p/CyQzlZYNHc9/?igsh=MXVhOXVvaWhyejlkag==</w:t>
        </w:r>
      </w:hyperlink>
    </w:p>
    <w:p w14:paraId="7216E232" w14:textId="77777777" w:rsidR="000842AD" w:rsidRPr="009C7C64" w:rsidRDefault="00000000" w:rsidP="009C7C64">
      <w:pPr>
        <w:numPr>
          <w:ilvl w:val="0"/>
          <w:numId w:val="18"/>
        </w:numPr>
        <w:spacing w:after="0" w:line="276" w:lineRule="auto"/>
        <w:ind w:left="0" w:firstLine="720"/>
        <w:contextualSpacing/>
        <w:jc w:val="left"/>
        <w:rPr>
          <w:rFonts w:ascii="Times New Roman" w:eastAsiaTheme="minorEastAsia" w:hAnsi="Times New Roman" w:cs="Times New Roman"/>
          <w:color w:val="auto"/>
          <w:sz w:val="20"/>
          <w:szCs w:val="20"/>
        </w:rPr>
      </w:pPr>
      <w:hyperlink r:id="rId14" w:history="1">
        <w:r w:rsidR="000842AD" w:rsidRPr="009C7C64">
          <w:rPr>
            <w:rFonts w:ascii="Times New Roman" w:eastAsiaTheme="minorEastAsia" w:hAnsi="Times New Roman" w:cs="Times New Roman"/>
            <w:color w:val="0563C1" w:themeColor="hyperlink"/>
            <w:sz w:val="20"/>
            <w:szCs w:val="20"/>
            <w:u w:val="single"/>
          </w:rPr>
          <w:t>https://www.instagram.com/p/C11paNPIQFs/?igsh=MTdhdjU0aHNic3M4cA==</w:t>
        </w:r>
      </w:hyperlink>
      <w:r w:rsidR="000842AD" w:rsidRPr="009C7C64">
        <w:rPr>
          <w:rFonts w:ascii="Times New Roman" w:eastAsiaTheme="minorEastAsia" w:hAnsi="Times New Roman" w:cs="Times New Roman"/>
          <w:color w:val="auto"/>
          <w:sz w:val="20"/>
          <w:szCs w:val="20"/>
        </w:rPr>
        <w:t xml:space="preserve"> </w:t>
      </w:r>
    </w:p>
    <w:p w14:paraId="72F07A51" w14:textId="7777777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As stated earlier, comments on social media posts is the medium to troll people. People post incendiary comments on social media with the intention to provoke others to participate into the conflicts by Hardaker (2010). Four major themes are developed in analysis, and under each theme,, the comments are purposively attached to fit the analysis in the best way possible.</w:t>
      </w:r>
    </w:p>
    <w:p w14:paraId="0E9173D5" w14:textId="77777777" w:rsidR="000842AD" w:rsidRPr="009C7C64" w:rsidRDefault="000842AD" w:rsidP="009C7C64">
      <w:pPr>
        <w:spacing w:after="0" w:line="276" w:lineRule="auto"/>
        <w:ind w:left="0" w:firstLine="720"/>
        <w:jc w:val="center"/>
        <w:rPr>
          <w:rFonts w:ascii="Times New Roman" w:eastAsiaTheme="minorEastAsia" w:hAnsi="Times New Roman" w:cs="Times New Roman"/>
          <w:b/>
          <w:bCs/>
          <w:color w:val="auto"/>
          <w:sz w:val="20"/>
          <w:szCs w:val="20"/>
        </w:rPr>
      </w:pPr>
      <w:r w:rsidRPr="009C7C64">
        <w:rPr>
          <w:rFonts w:ascii="Times New Roman" w:eastAsiaTheme="minorEastAsia" w:hAnsi="Times New Roman" w:cs="Times New Roman"/>
          <w:b/>
          <w:bCs/>
          <w:color w:val="auto"/>
          <w:sz w:val="20"/>
          <w:szCs w:val="20"/>
        </w:rPr>
        <w:t>Data Analysis</w:t>
      </w:r>
    </w:p>
    <w:p w14:paraId="7D157656" w14:textId="09A1F8DD"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Different themes emerged through the data collection depicting that how people on social media take advantage of some factors and troll others online. And how such factors tempt them and attract them to involve in such destructive situations. The themes also discuss how the ideologies and psychological factors of human beings help them to use hate speech in the name of free speech and it</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drastic effects on others. Some of the comments are comprises of more than one theme, and it shows how strongly powerful a comment can be to influence someone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life. </w:t>
      </w:r>
    </w:p>
    <w:p w14:paraId="3B69B7C8" w14:textId="6D752706" w:rsidR="000842AD" w:rsidRPr="009C7C64" w:rsidRDefault="000842AD" w:rsidP="009C7C64">
      <w:pPr>
        <w:numPr>
          <w:ilvl w:val="0"/>
          <w:numId w:val="21"/>
        </w:numPr>
        <w:spacing w:after="0" w:line="276" w:lineRule="auto"/>
        <w:ind w:left="0" w:firstLine="0"/>
        <w:contextualSpacing/>
        <w:jc w:val="left"/>
        <w:rPr>
          <w:rFonts w:ascii="Times New Roman" w:eastAsiaTheme="minorEastAsia" w:hAnsi="Times New Roman" w:cs="Times New Roman"/>
          <w:b/>
          <w:bCs/>
          <w:color w:val="auto"/>
          <w:sz w:val="20"/>
          <w:szCs w:val="20"/>
        </w:rPr>
      </w:pPr>
      <w:r w:rsidRPr="009C7C64">
        <w:rPr>
          <w:rFonts w:ascii="Times New Roman" w:eastAsiaTheme="minorEastAsia" w:hAnsi="Times New Roman" w:cs="Times New Roman"/>
          <w:b/>
          <w:bCs/>
          <w:color w:val="auto"/>
          <w:sz w:val="20"/>
          <w:szCs w:val="20"/>
        </w:rPr>
        <w:t>Anonymity</w:t>
      </w:r>
    </w:p>
    <w:p w14:paraId="61BC34EB" w14:textId="770F8D5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In social media, people get to choose their usernames as per their interest, and the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with the intention to troll others by using hate speech are more likely to choose the usernames which can portray them as anonymous people, with no real identity or personal information. And these are the cues which support people to indulge in hate speech because their identities cannot be seen by anyone.</w:t>
      </w:r>
    </w:p>
    <w:p w14:paraId="0C46FD3B"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15" w:history="1">
        <w:r w:rsidR="000842AD" w:rsidRPr="009C7C64">
          <w:rPr>
            <w:rFonts w:ascii="Times New Roman" w:eastAsiaTheme="minorEastAsia" w:hAnsi="Times New Roman" w:cs="Times New Roman"/>
            <w:color w:val="0563C1" w:themeColor="hyperlink"/>
            <w:sz w:val="20"/>
            <w:szCs w:val="20"/>
            <w:u w:val="single"/>
          </w:rPr>
          <w:t>https://www.instagram.com/p/CyQzlZYNHc9/?igsh=MXVhOXVvaWhyejlkag==</w:t>
        </w:r>
      </w:hyperlink>
    </w:p>
    <w:p w14:paraId="1A6D7C74" w14:textId="5040DE8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background of the picture is that, Dananeer Mobeen was Pakistani girl who is known on internet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famous for doing nothing</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was not very famous at earlier time, but after randomly making a video saying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pawry ho ri hai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she got a massive fame as her video and burger accent both reached higher audience across the world, and right after this video, she got a good deal of drama projects and got a Lux Style Award 2023 for her acting. But, most of the audience took her fame and award as not deserving and trolled her on social media a lot.</w:t>
      </w:r>
    </w:p>
    <w:tbl>
      <w:tblPr>
        <w:tblStyle w:val="TableGrid0"/>
        <w:tblW w:w="0" w:type="auto"/>
        <w:tblLook w:val="04A0" w:firstRow="1" w:lastRow="0" w:firstColumn="1" w:lastColumn="0" w:noHBand="0" w:noVBand="1"/>
      </w:tblPr>
      <w:tblGrid>
        <w:gridCol w:w="9350"/>
      </w:tblGrid>
      <w:tr w:rsidR="000842AD" w:rsidRPr="009C7C64" w14:paraId="0789BB5B" w14:textId="77777777" w:rsidTr="003C70BD">
        <w:tc>
          <w:tcPr>
            <w:tcW w:w="9350" w:type="dxa"/>
          </w:tcPr>
          <w:p w14:paraId="754C349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@accountdelete33221188</w:t>
            </w:r>
          </w:p>
        </w:tc>
      </w:tr>
      <w:tr w:rsidR="000842AD" w:rsidRPr="009C7C64" w14:paraId="7A9576DA" w14:textId="77777777" w:rsidTr="003C70BD">
        <w:tc>
          <w:tcPr>
            <w:tcW w:w="9350" w:type="dxa"/>
          </w:tcPr>
          <w:p w14:paraId="49E53E57"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Itni over acting kyun krti?</w:t>
            </w:r>
          </w:p>
        </w:tc>
      </w:tr>
      <w:tr w:rsidR="000842AD" w:rsidRPr="009C7C64" w14:paraId="65478BE2" w14:textId="77777777" w:rsidTr="003C70BD">
        <w:tc>
          <w:tcPr>
            <w:tcW w:w="9350" w:type="dxa"/>
          </w:tcPr>
          <w:p w14:paraId="52FD94F0"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@s.m_sharukh_vlogs</w:t>
            </w:r>
          </w:p>
        </w:tc>
      </w:tr>
      <w:tr w:rsidR="000842AD" w:rsidRPr="009C7C64" w14:paraId="79B943B5" w14:textId="77777777" w:rsidTr="003C70BD">
        <w:tc>
          <w:tcPr>
            <w:tcW w:w="9350" w:type="dxa"/>
          </w:tcPr>
          <w:p w14:paraId="04CE4EF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Is over acting ki dukan ko bh mila ha</w:t>
            </w:r>
          </w:p>
        </w:tc>
      </w:tr>
    </w:tbl>
    <w:p w14:paraId="4074278C" w14:textId="25A38116"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For instance, if we analyze above comments, it is shown how anonymous people ridiculed Dananeer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post of holding Lux Style Award for her acting achievements. And how the comments portray herself as not deserving for this award, trying to put her in self doubts. They have used words and phrases with intention to hurt her feelings by using words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overacting ki dukan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the repetition of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overacting</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in comments emphasizes on this idea of hate speech used by anonymous usernames,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accountdelete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etc.</w:t>
      </w:r>
    </w:p>
    <w:p w14:paraId="431DEDA4"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0563C1" w:themeColor="hyperlink"/>
          <w:sz w:val="20"/>
          <w:szCs w:val="20"/>
          <w:u w:val="single"/>
        </w:rPr>
      </w:pPr>
      <w:hyperlink r:id="rId16" w:history="1">
        <w:r w:rsidR="000842AD" w:rsidRPr="009C7C64">
          <w:rPr>
            <w:rFonts w:ascii="Times New Roman" w:eastAsiaTheme="minorEastAsia" w:hAnsi="Times New Roman" w:cs="Times New Roman"/>
            <w:color w:val="0563C1" w:themeColor="hyperlink"/>
            <w:sz w:val="20"/>
            <w:szCs w:val="20"/>
            <w:u w:val="single"/>
          </w:rPr>
          <w:t>https://www.instagram.com/reel/CyrId32rei7/?igsh=MTJqaHY2eDJnb2xhYw==</w:t>
        </w:r>
      </w:hyperlink>
    </w:p>
    <w:p w14:paraId="6E3286DD" w14:textId="7777777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If we talk about the background of this video, this is about PMLN political party jalsa that held in Minar-e-Pakistan Lahore, on October, 22, 2023. Where there were so many moments that were captured by the media, these two moments were in highlight. One where Maryam Nawaz, daughter of PMLN leader Nawaz Sharif embraced her father, and second is when Nawaz Sharif was holding a pigeon on his hand. People trolled both of them as fake, overly-exaggerated moments of Nawaz family to impress the nation. </w:t>
      </w:r>
    </w:p>
    <w:tbl>
      <w:tblPr>
        <w:tblStyle w:val="TableGrid0"/>
        <w:tblW w:w="0" w:type="auto"/>
        <w:tblLook w:val="04A0" w:firstRow="1" w:lastRow="0" w:firstColumn="1" w:lastColumn="0" w:noHBand="0" w:noVBand="1"/>
      </w:tblPr>
      <w:tblGrid>
        <w:gridCol w:w="9350"/>
      </w:tblGrid>
      <w:tr w:rsidR="000842AD" w:rsidRPr="009C7C64" w14:paraId="1F38913B" w14:textId="77777777" w:rsidTr="003C70BD">
        <w:tc>
          <w:tcPr>
            <w:tcW w:w="9350" w:type="dxa"/>
          </w:tcPr>
          <w:p w14:paraId="236CC7C5"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@basitaholic_69</w:t>
            </w:r>
          </w:p>
        </w:tc>
      </w:tr>
      <w:tr w:rsidR="000842AD" w:rsidRPr="009C7C64" w14:paraId="1E4E2545" w14:textId="77777777" w:rsidTr="003C70BD">
        <w:tc>
          <w:tcPr>
            <w:tcW w:w="9350" w:type="dxa"/>
          </w:tcPr>
          <w:p w14:paraId="582854E8" w14:textId="5431A493"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m unfollowing, if this ghatia content continues</w:t>
            </w:r>
          </w:p>
        </w:tc>
      </w:tr>
      <w:tr w:rsidR="000842AD" w:rsidRPr="009C7C64" w14:paraId="780C999E" w14:textId="77777777" w:rsidTr="003C70BD">
        <w:tc>
          <w:tcPr>
            <w:tcW w:w="9350" w:type="dxa"/>
          </w:tcPr>
          <w:p w14:paraId="36F88B8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@tiamo_1412 </w:t>
            </w:r>
          </w:p>
        </w:tc>
      </w:tr>
      <w:tr w:rsidR="000842AD" w:rsidRPr="009C7C64" w14:paraId="1F9BF8A8" w14:textId="77777777" w:rsidTr="003C70BD">
        <w:tc>
          <w:tcPr>
            <w:tcW w:w="9350" w:type="dxa"/>
          </w:tcPr>
          <w:p w14:paraId="166E46BA"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Makes us puke. The sharif family</w:t>
            </w:r>
          </w:p>
        </w:tc>
      </w:tr>
      <w:tr w:rsidR="000842AD" w:rsidRPr="009C7C64" w14:paraId="193CE78B" w14:textId="77777777" w:rsidTr="003C70BD">
        <w:tc>
          <w:tcPr>
            <w:tcW w:w="9350" w:type="dxa"/>
          </w:tcPr>
          <w:p w14:paraId="3D9F0984"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@baddy.loves.baddy </w:t>
            </w:r>
          </w:p>
        </w:tc>
      </w:tr>
      <w:tr w:rsidR="000842AD" w:rsidRPr="009C7C64" w14:paraId="143EC42C" w14:textId="77777777" w:rsidTr="003C70BD">
        <w:tc>
          <w:tcPr>
            <w:tcW w:w="9350" w:type="dxa"/>
          </w:tcPr>
          <w:p w14:paraId="508B8A20"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kabootar gunja jungle soar </w:t>
            </w:r>
          </w:p>
        </w:tc>
      </w:tr>
      <w:tr w:rsidR="000842AD" w:rsidRPr="009C7C64" w14:paraId="4510D11E" w14:textId="77777777" w:rsidTr="003C70BD">
        <w:tc>
          <w:tcPr>
            <w:tcW w:w="9350" w:type="dxa"/>
          </w:tcPr>
          <w:p w14:paraId="46F87798"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@aunms_ </w:t>
            </w:r>
          </w:p>
        </w:tc>
      </w:tr>
      <w:tr w:rsidR="000842AD" w:rsidRPr="009C7C64" w14:paraId="1891039E" w14:textId="77777777" w:rsidTr="003C70BD">
        <w:tc>
          <w:tcPr>
            <w:tcW w:w="9350" w:type="dxa"/>
          </w:tcPr>
          <w:p w14:paraId="3133500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Publicity stunt </w:t>
            </w:r>
            <w:r w:rsidRPr="009C7C64">
              <w:rPr>
                <w:rFonts w:ascii="Segoe UI Emoji" w:eastAsiaTheme="minorEastAsia" w:hAnsi="Segoe UI Emoji" w:cs="Segoe UI Emoji"/>
                <w:color w:val="auto"/>
                <w:sz w:val="20"/>
                <w:szCs w:val="20"/>
              </w:rPr>
              <w:t>❌</w:t>
            </w:r>
            <w:r w:rsidRPr="009C7C64">
              <w:rPr>
                <w:rFonts w:ascii="Times New Roman" w:eastAsiaTheme="minorEastAsia" w:hAnsi="Times New Roman" w:cs="Times New Roman"/>
                <w:color w:val="auto"/>
                <w:sz w:val="20"/>
                <w:szCs w:val="20"/>
              </w:rPr>
              <w:t xml:space="preserve"> kabutar </w:t>
            </w:r>
            <w:r w:rsidRPr="009C7C64">
              <w:rPr>
                <w:rFonts w:ascii="Segoe UI Emoji" w:eastAsiaTheme="minorEastAsia" w:hAnsi="Segoe UI Emoji" w:cs="Segoe UI Emoji"/>
                <w:color w:val="auto"/>
                <w:sz w:val="20"/>
                <w:szCs w:val="20"/>
              </w:rPr>
              <w:t>✅</w:t>
            </w:r>
          </w:p>
        </w:tc>
      </w:tr>
    </w:tbl>
    <w:p w14:paraId="0E44824B" w14:textId="27ECF208"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For example, in the above comments, anonymous users troll Nawaz Sharif family as unworthy to be seen at the social media and how much hate people have for them. The use of words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puke,</w:t>
      </w:r>
      <w:r w:rsidR="009C7C64">
        <w:rPr>
          <w:rFonts w:ascii="Times New Roman" w:eastAsiaTheme="minorEastAsia" w:hAnsi="Times New Roman" w:cs="Times New Roman"/>
          <w:color w:val="auto"/>
          <w:sz w:val="20"/>
          <w:szCs w:val="20"/>
        </w:rPr>
        <w:t>” "</w:t>
      </w:r>
      <w:r w:rsidRPr="009C7C64">
        <w:rPr>
          <w:rFonts w:ascii="Times New Roman" w:eastAsiaTheme="minorEastAsia" w:hAnsi="Times New Roman" w:cs="Times New Roman"/>
          <w:color w:val="auto"/>
          <w:sz w:val="20"/>
          <w:szCs w:val="20"/>
        </w:rPr>
        <w:t>ghatiya,</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publicity stunt</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shows how badly people react to such videos and posts, and troll political parties with anonymous personalities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basitaholics,</w:t>
      </w:r>
      <w:r w:rsidR="009C7C64">
        <w:rPr>
          <w:rFonts w:ascii="Times New Roman" w:eastAsiaTheme="minorEastAsia" w:hAnsi="Times New Roman" w:cs="Times New Roman"/>
          <w:color w:val="auto"/>
          <w:sz w:val="20"/>
          <w:szCs w:val="20"/>
        </w:rPr>
        <w:t>” "</w:t>
      </w:r>
      <w:r w:rsidRPr="009C7C64">
        <w:rPr>
          <w:rFonts w:ascii="Times New Roman" w:eastAsiaTheme="minorEastAsia" w:hAnsi="Times New Roman" w:cs="Times New Roman"/>
          <w:color w:val="auto"/>
          <w:sz w:val="20"/>
          <w:szCs w:val="20"/>
        </w:rPr>
        <w:t>baddylovesbaddy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etc.  </w:t>
      </w:r>
    </w:p>
    <w:p w14:paraId="75472C11"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17" w:history="1">
        <w:r w:rsidR="000842AD" w:rsidRPr="009C7C64">
          <w:rPr>
            <w:rFonts w:ascii="Times New Roman" w:eastAsiaTheme="minorEastAsia" w:hAnsi="Times New Roman" w:cs="Times New Roman"/>
            <w:color w:val="0563C1" w:themeColor="hyperlink"/>
            <w:sz w:val="20"/>
            <w:szCs w:val="20"/>
            <w:u w:val="single"/>
          </w:rPr>
          <w:t>https://www.instagram.com/p/C11paNPIQFs/?igsh=MTdhdjU0aHNic3M4cA==</w:t>
        </w:r>
      </w:hyperlink>
      <w:r w:rsidR="000842AD" w:rsidRPr="009C7C64">
        <w:rPr>
          <w:rFonts w:ascii="Times New Roman" w:eastAsiaTheme="minorEastAsia" w:hAnsi="Times New Roman" w:cs="Times New Roman"/>
          <w:color w:val="auto"/>
          <w:sz w:val="20"/>
          <w:szCs w:val="20"/>
        </w:rPr>
        <w:t xml:space="preserve"> </w:t>
      </w:r>
    </w:p>
    <w:p w14:paraId="46728A8D" w14:textId="67AA3110"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background story of this post which was shared by media page </w:t>
      </w:r>
      <w:r w:rsidRPr="009C7C64">
        <w:rPr>
          <w:rFonts w:ascii="Times New Roman" w:eastAsiaTheme="minorEastAsia" w:hAnsi="Times New Roman" w:cs="Times New Roman"/>
          <w:i/>
          <w:color w:val="auto"/>
          <w:sz w:val="20"/>
          <w:szCs w:val="20"/>
        </w:rPr>
        <w:t>WOW360</w:t>
      </w:r>
      <w:r w:rsidRPr="009C7C64">
        <w:rPr>
          <w:rFonts w:ascii="Times New Roman" w:eastAsiaTheme="minorEastAsia" w:hAnsi="Times New Roman" w:cs="Times New Roman"/>
          <w:color w:val="auto"/>
          <w:sz w:val="20"/>
          <w:szCs w:val="20"/>
        </w:rPr>
        <w:t xml:space="preserve"> on January, 08, 2024 is that it became the media headlines saying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Hania Amir recent cozy photos with Haider Mustehsan spark fans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reaction: 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m jealous.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Basically, Hania Amir is a Pakistani renowned actress who got trolled and involved in controversial situations in her life, about having relationships with singers i.e. Asim Azhar, a famous Pakistani singer was his ex-boyfriend but their clashes got the media limelight, and still she is facing the trolling for having multiple relationships, for being a greedy for fame, etc. This post raised eyebrows of the media as another affair from her side with another Pakistani singer Haider Mustehsan, and used hateful words for her.</w:t>
      </w:r>
    </w:p>
    <w:tbl>
      <w:tblPr>
        <w:tblStyle w:val="TableGrid0"/>
        <w:tblW w:w="0" w:type="auto"/>
        <w:tblLook w:val="04A0" w:firstRow="1" w:lastRow="0" w:firstColumn="1" w:lastColumn="0" w:noHBand="0" w:noVBand="1"/>
      </w:tblPr>
      <w:tblGrid>
        <w:gridCol w:w="9350"/>
      </w:tblGrid>
      <w:tr w:rsidR="000842AD" w:rsidRPr="009C7C64" w14:paraId="57CA3CDD" w14:textId="77777777" w:rsidTr="003C70BD">
        <w:tc>
          <w:tcPr>
            <w:tcW w:w="9350" w:type="dxa"/>
          </w:tcPr>
          <w:p w14:paraId="333A1F29"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@bint_e_hawa2022</w:t>
            </w:r>
          </w:p>
        </w:tc>
      </w:tr>
      <w:tr w:rsidR="000842AD" w:rsidRPr="009C7C64" w14:paraId="4D8D1297" w14:textId="77777777" w:rsidTr="003C70BD">
        <w:tc>
          <w:tcPr>
            <w:tcW w:w="9350" w:type="dxa"/>
          </w:tcPr>
          <w:p w14:paraId="048DC36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Tobaah hai hania amir na hogi mano koi lady diana hogai.. hr jaga usi k charchay</w:t>
            </w:r>
          </w:p>
        </w:tc>
      </w:tr>
      <w:tr w:rsidR="000842AD" w:rsidRPr="009C7C64" w14:paraId="338FEE33" w14:textId="77777777" w:rsidTr="003C70BD">
        <w:tc>
          <w:tcPr>
            <w:tcW w:w="9350" w:type="dxa"/>
          </w:tcPr>
          <w:p w14:paraId="380F0718"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@shykhh_03</w:t>
            </w:r>
          </w:p>
        </w:tc>
      </w:tr>
      <w:tr w:rsidR="000842AD" w:rsidRPr="009C7C64" w14:paraId="4A636991" w14:textId="77777777" w:rsidTr="003C70BD">
        <w:tc>
          <w:tcPr>
            <w:tcW w:w="9350" w:type="dxa"/>
          </w:tcPr>
          <w:p w14:paraId="33B1E32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Zehrili</w:t>
            </w:r>
          </w:p>
        </w:tc>
      </w:tr>
      <w:tr w:rsidR="000842AD" w:rsidRPr="009C7C64" w14:paraId="3A7A62CD" w14:textId="77777777" w:rsidTr="003C70BD">
        <w:tc>
          <w:tcPr>
            <w:tcW w:w="9350" w:type="dxa"/>
          </w:tcPr>
          <w:p w14:paraId="62D5ADD3"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@awae._.mayhem</w:t>
            </w:r>
          </w:p>
        </w:tc>
      </w:tr>
      <w:tr w:rsidR="000842AD" w:rsidRPr="009C7C64" w14:paraId="52941B8C" w14:textId="77777777" w:rsidTr="003C70BD">
        <w:tc>
          <w:tcPr>
            <w:tcW w:w="9350" w:type="dxa"/>
          </w:tcPr>
          <w:p w14:paraId="042D2293"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Attention Mang rhi </w:t>
            </w:r>
          </w:p>
        </w:tc>
      </w:tr>
    </w:tbl>
    <w:p w14:paraId="16F1A1E7" w14:textId="4C3DBC3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If we talk about above mentioned comments, they depict how Hania Amir is being trolled as an attention seeker who has to do nothing with relationships but take them as publicity stunts, who is being the center of the social media for no reason. For instance, her comparison with Lady Diana, hateful words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zehrili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attention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reinforce the very idea of hate speech. The anonymous usernames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bint-e-hawa,</w:t>
      </w:r>
      <w:r w:rsidR="009C7C64">
        <w:rPr>
          <w:rFonts w:ascii="Times New Roman" w:eastAsiaTheme="minorEastAsia" w:hAnsi="Times New Roman" w:cs="Times New Roman"/>
          <w:color w:val="auto"/>
          <w:sz w:val="20"/>
          <w:szCs w:val="20"/>
        </w:rPr>
        <w:t>” "</w:t>
      </w:r>
      <w:r w:rsidRPr="009C7C64">
        <w:rPr>
          <w:rFonts w:ascii="Times New Roman" w:eastAsiaTheme="minorEastAsia" w:hAnsi="Times New Roman" w:cs="Times New Roman"/>
          <w:color w:val="auto"/>
          <w:sz w:val="20"/>
          <w:szCs w:val="20"/>
        </w:rPr>
        <w:t>shykh</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etc shows the big role of anonymity that people play to troll others.</w:t>
      </w:r>
    </w:p>
    <w:p w14:paraId="4EDCDECD"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18" w:history="1">
        <w:r w:rsidR="000842AD" w:rsidRPr="009C7C64">
          <w:rPr>
            <w:rFonts w:ascii="Times New Roman" w:eastAsiaTheme="minorEastAsia" w:hAnsi="Times New Roman" w:cs="Times New Roman"/>
            <w:color w:val="0563C1" w:themeColor="hyperlink"/>
            <w:sz w:val="20"/>
            <w:szCs w:val="20"/>
            <w:u w:val="single"/>
          </w:rPr>
          <w:t>https://www.instagram.com/p/C1l_pdMo1tz/?igsh=MWNkNnhta2Q4MDU5MQ==</w:t>
        </w:r>
      </w:hyperlink>
      <w:r w:rsidR="000842AD" w:rsidRPr="009C7C64">
        <w:rPr>
          <w:rFonts w:ascii="Times New Roman" w:eastAsiaTheme="minorEastAsia" w:hAnsi="Times New Roman" w:cs="Times New Roman"/>
          <w:color w:val="auto"/>
          <w:sz w:val="20"/>
          <w:szCs w:val="20"/>
        </w:rPr>
        <w:t xml:space="preserve"> </w:t>
      </w:r>
    </w:p>
    <w:p w14:paraId="0A5C4E0B" w14:textId="4927EE14"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The background of this post is, Saba Faisal, a senior Pakistani actress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son got married recently, on December, 27, 2023. His wedding was there in the eyes of people who use social media for its grandeur and huge nature, as much-anticipated event. There, people got an eye on the daughter-in-law and trolled her for not being a suitable girl for the rich family, and how awfully she was dressed by her in-laws.</w:t>
      </w:r>
    </w:p>
    <w:tbl>
      <w:tblPr>
        <w:tblStyle w:val="TableGrid0"/>
        <w:tblW w:w="0" w:type="auto"/>
        <w:tblLook w:val="04A0" w:firstRow="1" w:lastRow="0" w:firstColumn="1" w:lastColumn="0" w:noHBand="0" w:noVBand="1"/>
      </w:tblPr>
      <w:tblGrid>
        <w:gridCol w:w="9350"/>
      </w:tblGrid>
      <w:tr w:rsidR="000842AD" w:rsidRPr="009C7C64" w14:paraId="0D43C7FB" w14:textId="77777777" w:rsidTr="003C70BD">
        <w:tc>
          <w:tcPr>
            <w:tcW w:w="9350" w:type="dxa"/>
          </w:tcPr>
          <w:p w14:paraId="122AC13C"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@syeda_bukhari_syeda </w:t>
            </w:r>
          </w:p>
        </w:tc>
      </w:tr>
      <w:tr w:rsidR="000842AD" w:rsidRPr="009C7C64" w14:paraId="647A7104" w14:textId="77777777" w:rsidTr="003C70BD">
        <w:tc>
          <w:tcPr>
            <w:tcW w:w="9350" w:type="dxa"/>
          </w:tcPr>
          <w:p w14:paraId="7C5BAFF6"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Kisi Kaam ki larki nahi.. pata nahi kya sabit krna chah rhy hain..</w:t>
            </w:r>
          </w:p>
        </w:tc>
      </w:tr>
      <w:tr w:rsidR="000842AD" w:rsidRPr="009C7C64" w14:paraId="0BAA14BA" w14:textId="77777777" w:rsidTr="003C70BD">
        <w:tc>
          <w:tcPr>
            <w:tcW w:w="9350" w:type="dxa"/>
          </w:tcPr>
          <w:p w14:paraId="484EA20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@syeda_bukhari_syeda</w:t>
            </w:r>
          </w:p>
        </w:tc>
      </w:tr>
      <w:tr w:rsidR="000842AD" w:rsidRPr="009C7C64" w14:paraId="21E65050" w14:textId="77777777" w:rsidTr="003C70BD">
        <w:tc>
          <w:tcPr>
            <w:tcW w:w="9350" w:type="dxa"/>
          </w:tcPr>
          <w:p w14:paraId="16E9C990"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Itn makeup bandri ko bhi karain to pyari lagti hai</w:t>
            </w:r>
          </w:p>
        </w:tc>
      </w:tr>
    </w:tbl>
    <w:p w14:paraId="75FB6A55" w14:textId="600683F4"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For instance, above comments have shown how anonymity played its part to troll the Saba Faisal</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daughter-in-law as someone who is not even pretty to be a bride as the phrase suggests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kisi kaam ki larki nahi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compared her makeup with animals as the word shows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bandr.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If we see, the comments are written by people having no real identity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syeda_bukhari_syeda.</w:t>
      </w:r>
      <w:r w:rsidR="009C7C64">
        <w:rPr>
          <w:rFonts w:ascii="Times New Roman" w:eastAsiaTheme="minorEastAsia" w:hAnsi="Times New Roman" w:cs="Times New Roman"/>
          <w:color w:val="auto"/>
          <w:sz w:val="20"/>
          <w:szCs w:val="20"/>
        </w:rPr>
        <w:t>"</w:t>
      </w:r>
    </w:p>
    <w:p w14:paraId="492B4513" w14:textId="63FEB757" w:rsidR="000842AD" w:rsidRPr="009C7C64" w:rsidRDefault="000842AD" w:rsidP="009C7C64">
      <w:pPr>
        <w:numPr>
          <w:ilvl w:val="0"/>
          <w:numId w:val="21"/>
        </w:numPr>
        <w:spacing w:after="0" w:line="276" w:lineRule="auto"/>
        <w:ind w:left="0" w:firstLine="0"/>
        <w:contextualSpacing/>
        <w:jc w:val="left"/>
        <w:rPr>
          <w:rFonts w:ascii="Times New Roman" w:eastAsiaTheme="minorEastAsia" w:hAnsi="Times New Roman" w:cs="Times New Roman"/>
          <w:b/>
          <w:bCs/>
          <w:color w:val="auto"/>
          <w:sz w:val="20"/>
          <w:szCs w:val="20"/>
        </w:rPr>
      </w:pPr>
      <w:r w:rsidRPr="009C7C64">
        <w:rPr>
          <w:rFonts w:ascii="Times New Roman" w:eastAsiaTheme="minorEastAsia" w:hAnsi="Times New Roman" w:cs="Times New Roman"/>
          <w:b/>
          <w:bCs/>
          <w:color w:val="auto"/>
          <w:sz w:val="20"/>
          <w:szCs w:val="20"/>
        </w:rPr>
        <w:t>Narcissism</w:t>
      </w:r>
    </w:p>
    <w:p w14:paraId="1C05D008" w14:textId="472BE587" w:rsidR="000842AD" w:rsidRPr="009C7C64" w:rsidRDefault="000842AD" w:rsidP="009C7C64">
      <w:pPr>
        <w:spacing w:after="0" w:line="276" w:lineRule="auto"/>
        <w:ind w:left="0" w:firstLine="720"/>
        <w:rPr>
          <w:rFonts w:ascii="Times New Roman" w:eastAsiaTheme="minorEastAsia" w:hAnsi="Times New Roman" w:cs="Times New Roman"/>
          <w:bCs/>
          <w:color w:val="auto"/>
          <w:sz w:val="20"/>
          <w:szCs w:val="20"/>
        </w:rPr>
      </w:pPr>
      <w:r w:rsidRPr="009C7C64">
        <w:rPr>
          <w:rFonts w:ascii="Times New Roman" w:eastAsiaTheme="minorEastAsia" w:hAnsi="Times New Roman" w:cs="Times New Roman"/>
          <w:bCs/>
          <w:color w:val="auto"/>
          <w:sz w:val="20"/>
          <w:szCs w:val="20"/>
        </w:rPr>
        <w:t xml:space="preserve">Narcissism is one of the three traits of </w:t>
      </w:r>
      <w:r w:rsidR="009C7C64">
        <w:rPr>
          <w:rFonts w:ascii="Times New Roman" w:eastAsiaTheme="minorEastAsia" w:hAnsi="Times New Roman" w:cs="Times New Roman"/>
          <w:bCs/>
          <w:color w:val="auto"/>
          <w:sz w:val="20"/>
          <w:szCs w:val="20"/>
        </w:rPr>
        <w:t xml:space="preserve">a </w:t>
      </w:r>
      <w:r w:rsidRPr="009C7C64">
        <w:rPr>
          <w:rFonts w:ascii="Times New Roman" w:eastAsiaTheme="minorEastAsia" w:hAnsi="Times New Roman" w:cs="Times New Roman"/>
          <w:bCs/>
          <w:color w:val="auto"/>
          <w:sz w:val="20"/>
          <w:szCs w:val="20"/>
        </w:rPr>
        <w:t>dark-triad personality, which depicts how some people take excessive pride on themselves, and take themselves as the only important person in the world, who is always right and who can cross boundaries whenever or wherever they want. This trait can be found very easily in social media comments where people having such personality traits involve in uttering hateful views about others. And this psychological factor plays a crucial role in online trolling.</w:t>
      </w:r>
    </w:p>
    <w:p w14:paraId="260A8C7D"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19" w:history="1">
        <w:r w:rsidR="000842AD" w:rsidRPr="009C7C64">
          <w:rPr>
            <w:rFonts w:ascii="Times New Roman" w:eastAsiaTheme="minorEastAsia" w:hAnsi="Times New Roman" w:cs="Times New Roman"/>
            <w:color w:val="0563C1" w:themeColor="hyperlink"/>
            <w:sz w:val="20"/>
            <w:szCs w:val="20"/>
            <w:u w:val="single"/>
          </w:rPr>
          <w:t>https://www.instagram.com/reel/CyrId32rei7/?igsh=MTJqaHY2eDJnb2xhYw==</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3DB3DF91" w14:textId="77777777" w:rsidTr="003C70BD">
        <w:tc>
          <w:tcPr>
            <w:tcW w:w="9350" w:type="dxa"/>
          </w:tcPr>
          <w:p w14:paraId="7DBC591E"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@sairakha.10</w:t>
            </w:r>
          </w:p>
        </w:tc>
      </w:tr>
      <w:tr w:rsidR="000842AD" w:rsidRPr="009C7C64" w14:paraId="3518908F" w14:textId="77777777" w:rsidTr="003C70BD">
        <w:tc>
          <w:tcPr>
            <w:tcW w:w="9350" w:type="dxa"/>
          </w:tcPr>
          <w:p w14:paraId="38948755"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Crying as if zulm in k sath huwa</w:t>
            </w:r>
          </w:p>
        </w:tc>
      </w:tr>
    </w:tbl>
    <w:p w14:paraId="47A0B66B" w14:textId="5F80C169"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post comments under Nawaz Sharif post showed how people are so narcissistic in this world who troll political members as people who shed crocodile tears in front of public. This comment shows how negatively we separate others from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us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to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them</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take them as the ones who can be anything but cannot be victim at any point of their lives. This also describes the human nature that dark-triad personality shows where people take themselves as significant and others as fake and bad in every such situation.</w:t>
      </w:r>
    </w:p>
    <w:p w14:paraId="7B82F2C5"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0" w:history="1">
        <w:r w:rsidR="000842AD" w:rsidRPr="009C7C64">
          <w:rPr>
            <w:rFonts w:ascii="Times New Roman" w:eastAsiaTheme="minorEastAsia" w:hAnsi="Times New Roman" w:cs="Times New Roman"/>
            <w:color w:val="0563C1" w:themeColor="hyperlink"/>
            <w:sz w:val="20"/>
            <w:szCs w:val="20"/>
            <w:u w:val="single"/>
          </w:rPr>
          <w:t>https://www.instagram.com/p/C1l_pdMo1tz/?igsh=MWNkNnhta2Q4MDU5MQ==</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7DD78A1B" w14:textId="77777777" w:rsidTr="003C70BD">
        <w:tc>
          <w:tcPr>
            <w:tcW w:w="9350" w:type="dxa"/>
          </w:tcPr>
          <w:p w14:paraId="69A86FD7"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@neelam_shabir</w:t>
            </w:r>
          </w:p>
        </w:tc>
      </w:tr>
      <w:tr w:rsidR="000842AD" w:rsidRPr="009C7C64" w14:paraId="5C74A2CD" w14:textId="77777777" w:rsidTr="003C70BD">
        <w:tc>
          <w:tcPr>
            <w:tcW w:w="9350" w:type="dxa"/>
          </w:tcPr>
          <w:p w14:paraId="50DA2971" w14:textId="6B245624"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Yeah</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she don't look like member of such a to rich family.</w:t>
            </w:r>
          </w:p>
        </w:tc>
      </w:tr>
    </w:tbl>
    <w:p w14:paraId="019668A5" w14:textId="2BD480AB"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The comment show</w:t>
      </w:r>
      <w:r w:rsidR="009C7C64">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how people take their opinion of others as utter and final, as if they are the only significant characters in others lives. They take it as a responsibility to share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their views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no matter how sensitively they affect someone. This person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Neelam_shabir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said what she wanted to without thinking about the drastic consequences of such hateful and disturbing comment on bride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mental peace and inner-satisfaction, nourishing the very idea of narcissism.</w:t>
      </w:r>
    </w:p>
    <w:p w14:paraId="02393113"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1" w:history="1">
        <w:r w:rsidR="000842AD" w:rsidRPr="009C7C64">
          <w:rPr>
            <w:rFonts w:ascii="Times New Roman" w:eastAsiaTheme="minorEastAsia" w:hAnsi="Times New Roman" w:cs="Times New Roman"/>
            <w:color w:val="0563C1" w:themeColor="hyperlink"/>
            <w:sz w:val="20"/>
            <w:szCs w:val="20"/>
            <w:u w:val="single"/>
          </w:rPr>
          <w:t>https://www.instagram.com/p/CyQzlZYNHc9/?igsh=MXVhOXVvaWhyejlkag==</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47108ABA" w14:textId="77777777" w:rsidTr="003C70BD">
        <w:tc>
          <w:tcPr>
            <w:tcW w:w="9350" w:type="dxa"/>
          </w:tcPr>
          <w:p w14:paraId="671C630B"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@basirirfan</w:t>
            </w:r>
          </w:p>
        </w:tc>
      </w:tr>
      <w:tr w:rsidR="000842AD" w:rsidRPr="009C7C64" w14:paraId="7BBDA281" w14:textId="77777777" w:rsidTr="003C70BD">
        <w:tc>
          <w:tcPr>
            <w:tcW w:w="9350" w:type="dxa"/>
          </w:tcPr>
          <w:p w14:paraId="60A6D81C"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Jab baap army general ho toh aise awards mil hi jaate hain</w:t>
            </w:r>
          </w:p>
        </w:tc>
      </w:tr>
      <w:tr w:rsidR="000842AD" w:rsidRPr="009C7C64" w14:paraId="4746C3CE" w14:textId="77777777" w:rsidTr="003C70BD">
        <w:tc>
          <w:tcPr>
            <w:tcW w:w="9350" w:type="dxa"/>
          </w:tcPr>
          <w:p w14:paraId="3510242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@dress_collection786</w:t>
            </w:r>
          </w:p>
        </w:tc>
      </w:tr>
      <w:tr w:rsidR="000842AD" w:rsidRPr="009C7C64" w14:paraId="28071B39" w14:textId="77777777" w:rsidTr="003C70BD">
        <w:tc>
          <w:tcPr>
            <w:tcW w:w="9350" w:type="dxa"/>
          </w:tcPr>
          <w:p w14:paraId="00D28A0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Esa lag raha he waleema he apka dressing krna nai ai or star ban gai</w:t>
            </w:r>
          </w:p>
        </w:tc>
      </w:tr>
      <w:tr w:rsidR="000842AD" w:rsidRPr="009C7C64" w14:paraId="6AC4BE45" w14:textId="77777777" w:rsidTr="003C70BD">
        <w:tc>
          <w:tcPr>
            <w:tcW w:w="9350" w:type="dxa"/>
          </w:tcPr>
          <w:p w14:paraId="33AC0EE9"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@khantooba322</w:t>
            </w:r>
          </w:p>
        </w:tc>
      </w:tr>
      <w:tr w:rsidR="000842AD" w:rsidRPr="009C7C64" w14:paraId="3FA6E870" w14:textId="77777777" w:rsidTr="003C70BD">
        <w:tc>
          <w:tcPr>
            <w:tcW w:w="9350" w:type="dxa"/>
          </w:tcPr>
          <w:p w14:paraId="18C4596A"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Itna munh kholne ki zrurt ni thi</w:t>
            </w:r>
          </w:p>
        </w:tc>
      </w:tr>
    </w:tbl>
    <w:p w14:paraId="09960BA2" w14:textId="12A4F5F9"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above comments again support the destructive nature of online trolling where people impose their ideologies as utter realities on others. In the first comment, anonymous user clipped the entire hard work of Dananeer as nepotism as daughter of army person gets unjustified favors and it can be assured by the confidence of the comment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toh aise awards mil hi jate hain.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Moreover, the comment by the person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dress_collection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shows how people impose their dress-code ideas on others, and take other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ideas as unskillful and terrible i.e. as the phrase suggests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dressing krna nai ai or star ban gai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These types of comments show how people having a colonial mindset try to bombard people with their choices and words as real and superior and other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choices as inferior and unworthy.</w:t>
      </w:r>
    </w:p>
    <w:p w14:paraId="5C48FB63" w14:textId="77777777" w:rsidR="000842AD" w:rsidRPr="009C7C64" w:rsidRDefault="000842AD" w:rsidP="009C7C64">
      <w:pPr>
        <w:numPr>
          <w:ilvl w:val="0"/>
          <w:numId w:val="21"/>
        </w:numPr>
        <w:spacing w:after="0" w:line="276" w:lineRule="auto"/>
        <w:ind w:left="0" w:firstLine="0"/>
        <w:contextualSpacing/>
        <w:jc w:val="left"/>
        <w:rPr>
          <w:rFonts w:ascii="Times New Roman" w:eastAsiaTheme="minorEastAsia" w:hAnsi="Times New Roman" w:cs="Times New Roman"/>
          <w:b/>
          <w:bCs/>
          <w:color w:val="auto"/>
          <w:sz w:val="20"/>
          <w:szCs w:val="20"/>
        </w:rPr>
      </w:pPr>
      <w:r w:rsidRPr="009C7C64">
        <w:rPr>
          <w:rFonts w:ascii="Times New Roman" w:eastAsiaTheme="minorEastAsia" w:hAnsi="Times New Roman" w:cs="Times New Roman"/>
          <w:b/>
          <w:bCs/>
          <w:color w:val="auto"/>
          <w:sz w:val="20"/>
          <w:szCs w:val="20"/>
        </w:rPr>
        <w:t>Machiavellianism</w:t>
      </w:r>
    </w:p>
    <w:p w14:paraId="76E0E9A1" w14:textId="77777777" w:rsidR="000842AD" w:rsidRPr="009C7C64" w:rsidRDefault="000842AD" w:rsidP="009C7C64">
      <w:pPr>
        <w:spacing w:after="0" w:line="276" w:lineRule="auto"/>
        <w:ind w:left="0" w:firstLine="720"/>
        <w:rPr>
          <w:rFonts w:ascii="Times New Roman" w:eastAsiaTheme="minorEastAsia" w:hAnsi="Times New Roman" w:cs="Times New Roman"/>
          <w:bCs/>
          <w:color w:val="auto"/>
          <w:sz w:val="20"/>
          <w:szCs w:val="20"/>
        </w:rPr>
      </w:pPr>
      <w:r w:rsidRPr="009C7C64">
        <w:rPr>
          <w:rFonts w:ascii="Times New Roman" w:eastAsiaTheme="minorEastAsia" w:hAnsi="Times New Roman" w:cs="Times New Roman"/>
          <w:bCs/>
          <w:color w:val="auto"/>
          <w:sz w:val="20"/>
          <w:szCs w:val="20"/>
        </w:rPr>
        <w:t>This is the second trait of dark-triad personality which portrays the behavior of people who possess a manipulative nature to reach their goals. Such people try to take hold on others to get high status. People on social media are more likely to have such trait when they engage in unethical comments about others. They mold their words as free speech, as if they are sharing their honest opinions for social benefit, but in actuality, they use elements of hate speech either to get attention, or to show that they are more powerful than the famous people because they have the right to comment as bad as one could do to disrupt normal living of a person. People indulging in such behaviors take this opportunity as a medium to speak the personal grudges- out but in more sophisticated and fabricated way.</w:t>
      </w:r>
    </w:p>
    <w:p w14:paraId="2D6FB3C9"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2" w:history="1">
        <w:r w:rsidR="000842AD" w:rsidRPr="009C7C64">
          <w:rPr>
            <w:rFonts w:ascii="Times New Roman" w:eastAsiaTheme="minorEastAsia" w:hAnsi="Times New Roman" w:cs="Times New Roman"/>
            <w:color w:val="0563C1" w:themeColor="hyperlink"/>
            <w:sz w:val="20"/>
            <w:szCs w:val="20"/>
            <w:u w:val="single"/>
          </w:rPr>
          <w:t>https://www.instagram.com/reel/CyrId32rei7/?igsh=MTJqaHY2eDJnb2xhYw==</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07DC95FB" w14:textId="77777777" w:rsidTr="003C70BD">
        <w:tc>
          <w:tcPr>
            <w:tcW w:w="9350" w:type="dxa"/>
          </w:tcPr>
          <w:p w14:paraId="3150E7E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@__42hoorulain </w:t>
            </w:r>
          </w:p>
        </w:tc>
      </w:tr>
      <w:tr w:rsidR="000842AD" w:rsidRPr="009C7C64" w14:paraId="2795DA03" w14:textId="77777777" w:rsidTr="003C70BD">
        <w:tc>
          <w:tcPr>
            <w:tcW w:w="9350" w:type="dxa"/>
          </w:tcPr>
          <w:p w14:paraId="34727F99"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Behan hamdardiyan jornay acha treeqa hai</w:t>
            </w:r>
          </w:p>
        </w:tc>
      </w:tr>
    </w:tbl>
    <w:p w14:paraId="44F2C19E" w14:textId="0FDD384E"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above comment for instance, shows how aware people are of political dramas and how much pathetic political people look while crying or sharing any emotional moment with their loved ones. But in reality, such comments show the </w:t>
      </w:r>
      <w:r w:rsidR="009C7C64">
        <w:rPr>
          <w:rFonts w:ascii="Times New Roman" w:eastAsiaTheme="minorEastAsia" w:hAnsi="Times New Roman" w:cs="Times New Roman"/>
          <w:color w:val="auto"/>
          <w:sz w:val="20"/>
          <w:szCs w:val="20"/>
        </w:rPr>
        <w:t>person commenting that intend</w:t>
      </w:r>
      <w:r w:rsidRPr="009C7C64">
        <w:rPr>
          <w:rFonts w:ascii="Times New Roman" w:eastAsiaTheme="minorEastAsia" w:hAnsi="Times New Roman" w:cs="Times New Roman"/>
          <w:color w:val="auto"/>
          <w:sz w:val="20"/>
          <w:szCs w:val="20"/>
        </w:rPr>
        <w:t>s to basically upset someone to show how their words can change someone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course of life. For example, as the commenter wrote the word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hamdardiyan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to show politics and people associated with politics want sympathies all the time. </w:t>
      </w:r>
    </w:p>
    <w:p w14:paraId="2FFA934E"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3" w:history="1">
        <w:r w:rsidR="000842AD" w:rsidRPr="009C7C64">
          <w:rPr>
            <w:rFonts w:ascii="Times New Roman" w:eastAsiaTheme="minorEastAsia" w:hAnsi="Times New Roman" w:cs="Times New Roman"/>
            <w:color w:val="0563C1" w:themeColor="hyperlink"/>
            <w:sz w:val="20"/>
            <w:szCs w:val="20"/>
            <w:u w:val="single"/>
          </w:rPr>
          <w:t>https://www.instagram.com/p/C1l_pdMo1tz/?igsh=MWNkNnhta2Q4MDU5MQ==</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6D3A0E7A" w14:textId="77777777" w:rsidTr="003C70BD">
        <w:tc>
          <w:tcPr>
            <w:tcW w:w="9350" w:type="dxa"/>
          </w:tcPr>
          <w:p w14:paraId="3AF1E70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@mushkhaq</w:t>
            </w:r>
          </w:p>
        </w:tc>
      </w:tr>
      <w:tr w:rsidR="000842AD" w:rsidRPr="009C7C64" w14:paraId="282ACE42" w14:textId="77777777" w:rsidTr="003C70BD">
        <w:tc>
          <w:tcPr>
            <w:tcW w:w="9350" w:type="dxa"/>
          </w:tcPr>
          <w:p w14:paraId="674A4AF7"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Looks like you did all the efforts for ur dresses an Yr daughters dresses….bahu ka makeup sy ly k dress everything is below average</w:t>
            </w:r>
          </w:p>
        </w:tc>
      </w:tr>
    </w:tbl>
    <w:p w14:paraId="48707132" w14:textId="098E4374"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Th</w:t>
      </w:r>
      <w:r w:rsidR="009C7C64">
        <w:rPr>
          <w:rFonts w:ascii="Times New Roman" w:eastAsiaTheme="minorEastAsia" w:hAnsi="Times New Roman" w:cs="Times New Roman"/>
          <w:color w:val="auto"/>
          <w:sz w:val="20"/>
          <w:szCs w:val="20"/>
        </w:rPr>
        <w:t>is commenter intend</w:t>
      </w:r>
      <w:r w:rsidRPr="009C7C64">
        <w:rPr>
          <w:rFonts w:ascii="Times New Roman" w:eastAsiaTheme="minorEastAsia" w:hAnsi="Times New Roman" w:cs="Times New Roman"/>
          <w:color w:val="auto"/>
          <w:sz w:val="20"/>
          <w:szCs w:val="20"/>
        </w:rPr>
        <w:t>s to create a clash between the associated family members either by rooting doubts and complaints among each other on a so-called dress thing, but the language and sentence literal meaning shows that the person commenting is more concerned for the bride and her right to get best of everything at her wedding.</w:t>
      </w:r>
    </w:p>
    <w:p w14:paraId="1CB35738"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4" w:history="1">
        <w:r w:rsidR="000842AD" w:rsidRPr="009C7C64">
          <w:rPr>
            <w:rFonts w:ascii="Times New Roman" w:eastAsiaTheme="minorEastAsia" w:hAnsi="Times New Roman" w:cs="Times New Roman"/>
            <w:color w:val="0563C1" w:themeColor="hyperlink"/>
            <w:sz w:val="20"/>
            <w:szCs w:val="20"/>
            <w:u w:val="single"/>
          </w:rPr>
          <w:t>https://www.instagram.com/p/CyQzlZYNHc9/?igsh=MXVhOXVvaWhyejlkag==</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6E637BC6" w14:textId="77777777" w:rsidTr="003C70BD">
        <w:tc>
          <w:tcPr>
            <w:tcW w:w="9350" w:type="dxa"/>
          </w:tcPr>
          <w:p w14:paraId="2725C0D5"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@adeel.khan123</w:t>
            </w:r>
          </w:p>
        </w:tc>
      </w:tr>
      <w:tr w:rsidR="000842AD" w:rsidRPr="009C7C64" w14:paraId="31725F9F" w14:textId="77777777" w:rsidTr="003C70BD">
        <w:tc>
          <w:tcPr>
            <w:tcW w:w="9350" w:type="dxa"/>
          </w:tcPr>
          <w:p w14:paraId="7990574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Her father is Brigadier in Army... Award to dena hi tha. Hum walon sy ISPR se projects bhi tu leny Otherwise over acting award he milna tha</w:t>
            </w:r>
          </w:p>
        </w:tc>
      </w:tr>
    </w:tbl>
    <w:p w14:paraId="0A0678CC" w14:textId="46A0F57A"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above comment shows how the person commented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adeel.khan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is defending people in the industry who do not get the opportunities as Dananeer got because their fathers are not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Brigadier in Army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trolling the success and achievements of people to satisfy their jealous and envious personas. </w:t>
      </w:r>
    </w:p>
    <w:p w14:paraId="3554E587"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5" w:history="1">
        <w:r w:rsidR="000842AD" w:rsidRPr="009C7C64">
          <w:rPr>
            <w:rFonts w:ascii="Times New Roman" w:eastAsiaTheme="minorEastAsia" w:hAnsi="Times New Roman" w:cs="Times New Roman"/>
            <w:color w:val="0563C1" w:themeColor="hyperlink"/>
            <w:sz w:val="20"/>
            <w:szCs w:val="20"/>
            <w:u w:val="single"/>
          </w:rPr>
          <w:t>https://www.instagram.com/p/C11paNPIQFs/?igsh=MTdhdjU0aHNic3M4cA==</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47201E0F" w14:textId="77777777" w:rsidTr="003C70BD">
        <w:tc>
          <w:tcPr>
            <w:tcW w:w="9350" w:type="dxa"/>
          </w:tcPr>
          <w:p w14:paraId="14F64775"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@muneebakber324</w:t>
            </w:r>
          </w:p>
        </w:tc>
      </w:tr>
      <w:tr w:rsidR="000842AD" w:rsidRPr="009C7C64" w14:paraId="1C1DBD46" w14:textId="77777777" w:rsidTr="003C70BD">
        <w:tc>
          <w:tcPr>
            <w:tcW w:w="9350" w:type="dxa"/>
          </w:tcPr>
          <w:p w14:paraId="362DF506"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Jo BHI comment read kr rae kindly in loguin KO unfollow kren inhn like post share mt kren inhn PTA chle k ye SB ghlat hai</w:t>
            </w:r>
          </w:p>
        </w:tc>
      </w:tr>
    </w:tbl>
    <w:p w14:paraId="3BF2F4F5" w14:textId="3C51E69B" w:rsidR="000842AD" w:rsidRPr="009C7C64" w:rsidRDefault="000842AD" w:rsidP="009C7C64">
      <w:pPr>
        <w:spacing w:after="0" w:line="276" w:lineRule="auto"/>
        <w:ind w:left="0" w:firstLine="720"/>
        <w:rPr>
          <w:rFonts w:ascii="Times New Roman" w:eastAsiaTheme="minorEastAsia" w:hAnsi="Times New Roman" w:cs="Times New Roman"/>
          <w:bCs/>
          <w:color w:val="auto"/>
          <w:sz w:val="20"/>
          <w:szCs w:val="20"/>
        </w:rPr>
      </w:pPr>
      <w:r w:rsidRPr="009C7C64">
        <w:rPr>
          <w:rFonts w:ascii="Times New Roman" w:eastAsiaTheme="minorEastAsia" w:hAnsi="Times New Roman" w:cs="Times New Roman"/>
          <w:bCs/>
          <w:color w:val="auto"/>
          <w:sz w:val="20"/>
          <w:szCs w:val="20"/>
        </w:rPr>
        <w:t>The above comment by Muneeb Akber shows her negative intent to make everybody unfollow Hania Amir and Haider Mustehsan because according to Muneeb, they share a relationship that is not appropriate in the eyes of society and only unfollowing them can stop them from such relationships. But the main agenda of the commenter is to spread hate against these two figures, and to see their following dropping to satisfy his words and intentions. This is one of main root of engagement in hate speech and online trolling.</w:t>
      </w:r>
    </w:p>
    <w:p w14:paraId="72AC1C44" w14:textId="58E254C7" w:rsidR="000842AD" w:rsidRPr="009C7C64" w:rsidRDefault="000842AD" w:rsidP="009C7C64">
      <w:pPr>
        <w:numPr>
          <w:ilvl w:val="0"/>
          <w:numId w:val="21"/>
        </w:numPr>
        <w:spacing w:after="0" w:line="276" w:lineRule="auto"/>
        <w:ind w:left="0" w:firstLine="0"/>
        <w:contextualSpacing/>
        <w:jc w:val="left"/>
        <w:rPr>
          <w:rFonts w:ascii="Times New Roman" w:eastAsiaTheme="minorEastAsia" w:hAnsi="Times New Roman" w:cs="Times New Roman"/>
          <w:b/>
          <w:bCs/>
          <w:color w:val="auto"/>
          <w:sz w:val="20"/>
          <w:szCs w:val="20"/>
        </w:rPr>
      </w:pPr>
      <w:r w:rsidRPr="009C7C64">
        <w:rPr>
          <w:rFonts w:ascii="Times New Roman" w:eastAsiaTheme="minorEastAsia" w:hAnsi="Times New Roman" w:cs="Times New Roman"/>
          <w:b/>
          <w:bCs/>
          <w:color w:val="auto"/>
          <w:sz w:val="20"/>
          <w:szCs w:val="20"/>
        </w:rPr>
        <w:t>Psychopathy</w:t>
      </w:r>
    </w:p>
    <w:p w14:paraId="4FC53E8F" w14:textId="3749D7E5" w:rsidR="000842AD" w:rsidRPr="009C7C64" w:rsidRDefault="000842AD" w:rsidP="009C7C64">
      <w:pPr>
        <w:spacing w:after="0" w:line="276" w:lineRule="auto"/>
        <w:ind w:left="0" w:firstLine="720"/>
        <w:rPr>
          <w:rFonts w:ascii="Times New Roman" w:eastAsiaTheme="minorEastAsia" w:hAnsi="Times New Roman" w:cs="Times New Roman"/>
          <w:bCs/>
          <w:color w:val="auto"/>
          <w:sz w:val="20"/>
          <w:szCs w:val="20"/>
        </w:rPr>
      </w:pPr>
      <w:r w:rsidRPr="009C7C64">
        <w:rPr>
          <w:rFonts w:ascii="Times New Roman" w:eastAsiaTheme="minorEastAsia" w:hAnsi="Times New Roman" w:cs="Times New Roman"/>
          <w:bCs/>
          <w:color w:val="auto"/>
          <w:sz w:val="20"/>
          <w:szCs w:val="20"/>
        </w:rPr>
        <w:t>This is the third and final trait of dark triad personality to denotes the importance of such psychological factors in hate speech and online trolling involvements. This behavior basically describes the nature of people who are not sympathetic or empathetic towards other</w:t>
      </w:r>
      <w:r w:rsidR="009C7C64">
        <w:rPr>
          <w:rFonts w:ascii="Times New Roman" w:eastAsiaTheme="minorEastAsia" w:hAnsi="Times New Roman" w:cs="Times New Roman"/>
          <w:bCs/>
          <w:color w:val="auto"/>
          <w:sz w:val="20"/>
          <w:szCs w:val="20"/>
        </w:rPr>
        <w:t>'</w:t>
      </w:r>
      <w:r w:rsidRPr="009C7C64">
        <w:rPr>
          <w:rFonts w:ascii="Times New Roman" w:eastAsiaTheme="minorEastAsia" w:hAnsi="Times New Roman" w:cs="Times New Roman"/>
          <w:bCs/>
          <w:color w:val="auto"/>
          <w:sz w:val="20"/>
          <w:szCs w:val="20"/>
        </w:rPr>
        <w:t>s suffering and they do not pay any little attention to their crisis. People of such nature are cold, and the most negative and alarming point of such behavior is the element of remorselessness, where people do not regret their hateful actions and show the extinction of humanity in the world. People engaging in antisocial and hate spreading behaviors show this trait to a large extent because they do not care about the devastating consequences that their words can have on others.</w:t>
      </w:r>
    </w:p>
    <w:p w14:paraId="5CFDD67A"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6" w:history="1">
        <w:r w:rsidR="000842AD" w:rsidRPr="009C7C64">
          <w:rPr>
            <w:rFonts w:ascii="Times New Roman" w:eastAsiaTheme="minorEastAsia" w:hAnsi="Times New Roman" w:cs="Times New Roman"/>
            <w:color w:val="0563C1" w:themeColor="hyperlink"/>
            <w:sz w:val="20"/>
            <w:szCs w:val="20"/>
            <w:u w:val="single"/>
          </w:rPr>
          <w:t>https://www.instagram.com/reel/CyrId32rei7/?igsh=MTJqaHY2eDJnb2xhYw==</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2DA73DCB" w14:textId="77777777" w:rsidTr="003C70BD">
        <w:tc>
          <w:tcPr>
            <w:tcW w:w="9350" w:type="dxa"/>
          </w:tcPr>
          <w:p w14:paraId="111A010E"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@zamra.khan89</w:t>
            </w:r>
          </w:p>
        </w:tc>
      </w:tr>
      <w:tr w:rsidR="000842AD" w:rsidRPr="009C7C64" w14:paraId="38772D6B" w14:textId="77777777" w:rsidTr="003C70BD">
        <w:tc>
          <w:tcPr>
            <w:tcW w:w="9350" w:type="dxa"/>
          </w:tcPr>
          <w:p w14:paraId="03FA681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Attention, seeker page everyone please unfollow this page</w:t>
            </w:r>
          </w:p>
        </w:tc>
      </w:tr>
      <w:tr w:rsidR="000842AD" w:rsidRPr="009C7C64" w14:paraId="1F2952E4" w14:textId="77777777" w:rsidTr="003C70BD">
        <w:tc>
          <w:tcPr>
            <w:tcW w:w="9350" w:type="dxa"/>
          </w:tcPr>
          <w:p w14:paraId="4F162229"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@waqar.khan_87</w:t>
            </w:r>
          </w:p>
        </w:tc>
      </w:tr>
      <w:tr w:rsidR="000842AD" w:rsidRPr="009C7C64" w14:paraId="1A9DC104" w14:textId="77777777" w:rsidTr="003C70BD">
        <w:tc>
          <w:tcPr>
            <w:tcW w:w="9350" w:type="dxa"/>
          </w:tcPr>
          <w:p w14:paraId="0F5DC00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Unfollow this corrupt supporting page and also report him</w:t>
            </w:r>
          </w:p>
        </w:tc>
      </w:tr>
    </w:tbl>
    <w:p w14:paraId="31026775" w14:textId="1C3A3723"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The above anonymous comments show how apathetically people involve other people into the category of bad ones. The magazine page </w:t>
      </w:r>
      <w:r w:rsidRPr="009C7C64">
        <w:rPr>
          <w:rFonts w:ascii="Times New Roman" w:eastAsiaTheme="minorEastAsia" w:hAnsi="Times New Roman" w:cs="Times New Roman"/>
          <w:i/>
          <w:color w:val="auto"/>
          <w:sz w:val="20"/>
          <w:szCs w:val="20"/>
        </w:rPr>
        <w:t>HideSide</w:t>
      </w:r>
      <w:r w:rsidRPr="009C7C64">
        <w:rPr>
          <w:rFonts w:ascii="Times New Roman" w:eastAsiaTheme="minorEastAsia" w:hAnsi="Times New Roman" w:cs="Times New Roman"/>
          <w:color w:val="auto"/>
          <w:sz w:val="20"/>
          <w:szCs w:val="20"/>
        </w:rPr>
        <w:t xml:space="preserve"> which shared this video of PMLN leaders, got a huge amount of hate from people calling this page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corrupt supporting page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attention seeker page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without even thinking the role of a media person is to show a thing first, then we can analyze their ideologies, but in comments people showed their psychopathy for everyone associated with the page or with the PMLN party. Some user used the phrase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sharif family make us puke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without considering their lexical choices to be hateful or negative by any means.</w:t>
      </w:r>
    </w:p>
    <w:p w14:paraId="4447C567"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0563C1" w:themeColor="hyperlink"/>
          <w:sz w:val="20"/>
          <w:szCs w:val="20"/>
          <w:u w:val="single"/>
        </w:rPr>
      </w:pPr>
      <w:hyperlink r:id="rId27" w:history="1">
        <w:r w:rsidR="000842AD" w:rsidRPr="009C7C64">
          <w:rPr>
            <w:rFonts w:ascii="Times New Roman" w:eastAsiaTheme="minorEastAsia" w:hAnsi="Times New Roman" w:cs="Times New Roman"/>
            <w:color w:val="0563C1" w:themeColor="hyperlink"/>
            <w:sz w:val="20"/>
            <w:szCs w:val="20"/>
            <w:u w:val="single"/>
          </w:rPr>
          <w:t>https://www.instagram.com/p/C1l_pdMo1tz/?igsh=MWNkNnhta2Q4MDU5MQ==</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384EE68F" w14:textId="77777777" w:rsidTr="003C70BD">
        <w:tc>
          <w:tcPr>
            <w:tcW w:w="9350" w:type="dxa"/>
          </w:tcPr>
          <w:p w14:paraId="106CC85A"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@neelam_shabir</w:t>
            </w:r>
          </w:p>
        </w:tc>
      </w:tr>
      <w:tr w:rsidR="000842AD" w:rsidRPr="009C7C64" w14:paraId="1AF82E6E" w14:textId="77777777" w:rsidTr="003C70BD">
        <w:tc>
          <w:tcPr>
            <w:tcW w:w="9350" w:type="dxa"/>
          </w:tcPr>
          <w:p w14:paraId="45EFC8D3"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Yeah she don't look like member of such a to rich family. </w:t>
            </w:r>
          </w:p>
        </w:tc>
      </w:tr>
      <w:tr w:rsidR="000842AD" w:rsidRPr="009C7C64" w14:paraId="05CE0579" w14:textId="77777777" w:rsidTr="003C70BD">
        <w:tc>
          <w:tcPr>
            <w:tcW w:w="9350" w:type="dxa"/>
          </w:tcPr>
          <w:p w14:paraId="3E19FB64"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@mushkhaq</w:t>
            </w:r>
          </w:p>
        </w:tc>
      </w:tr>
      <w:tr w:rsidR="000842AD" w:rsidRPr="009C7C64" w14:paraId="69960232" w14:textId="77777777" w:rsidTr="003C70BD">
        <w:tc>
          <w:tcPr>
            <w:tcW w:w="9350" w:type="dxa"/>
          </w:tcPr>
          <w:p w14:paraId="4BB493C6"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Looks like you did all the efforts for ur dresses an Yr daughters dresses....bahu ka makeup sy ly k dress everything is below average</w:t>
            </w:r>
          </w:p>
        </w:tc>
      </w:tr>
    </w:tbl>
    <w:p w14:paraId="3ADF2E40" w14:textId="130BE50F"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For instance, in above comments, people remorselessly comment just for the sake of trolling others. The theme of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appearance vs. reality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suits </w:t>
      </w:r>
      <w:r w:rsidR="009C30F2">
        <w:rPr>
          <w:rFonts w:ascii="Times New Roman" w:eastAsiaTheme="minorEastAsia" w:hAnsi="Times New Roman" w:cs="Times New Roman"/>
          <w:color w:val="auto"/>
          <w:sz w:val="20"/>
          <w:szCs w:val="20"/>
        </w:rPr>
        <w:t>people here, where they</w:t>
      </w:r>
      <w:r w:rsidRPr="009C7C64">
        <w:rPr>
          <w:rFonts w:ascii="Times New Roman" w:eastAsiaTheme="minorEastAsia" w:hAnsi="Times New Roman" w:cs="Times New Roman"/>
          <w:color w:val="auto"/>
          <w:sz w:val="20"/>
          <w:szCs w:val="20"/>
        </w:rPr>
        <w:t xml:space="preserve"> judge others on the basis of their social status and physical appearances, neglecting all other significant characteristics of any person. The use of phrases i.e.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not able to be a member of a rich family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ranking makeup and dressing of the bride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below average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 how apathetic people can be in online sphere. They comment without even thinking for once the ever-lasting effects of those harsh words on people.</w:t>
      </w:r>
    </w:p>
    <w:p w14:paraId="1EFE3148"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8" w:history="1">
        <w:r w:rsidR="000842AD" w:rsidRPr="009C7C64">
          <w:rPr>
            <w:rFonts w:ascii="Times New Roman" w:eastAsiaTheme="minorEastAsia" w:hAnsi="Times New Roman" w:cs="Times New Roman"/>
            <w:color w:val="0563C1" w:themeColor="hyperlink"/>
            <w:sz w:val="20"/>
            <w:szCs w:val="20"/>
            <w:u w:val="single"/>
          </w:rPr>
          <w:t>https://www.instagram.com/p/CyQzlZYNHc9/?igsh=MXVhOXVvaWhyejlkag==</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00CE7A11" w14:textId="77777777" w:rsidTr="003C70BD">
        <w:tc>
          <w:tcPr>
            <w:tcW w:w="9350" w:type="dxa"/>
          </w:tcPr>
          <w:p w14:paraId="18B55D7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@basirirfan</w:t>
            </w:r>
          </w:p>
        </w:tc>
      </w:tr>
      <w:tr w:rsidR="000842AD" w:rsidRPr="009C7C64" w14:paraId="4B5EE3A9" w14:textId="77777777" w:rsidTr="003C70BD">
        <w:tc>
          <w:tcPr>
            <w:tcW w:w="9350" w:type="dxa"/>
          </w:tcPr>
          <w:p w14:paraId="0C2D92A1"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Jab baap army general ho toh aise awards mil hi jaate hain</w:t>
            </w:r>
          </w:p>
        </w:tc>
      </w:tr>
      <w:tr w:rsidR="000842AD" w:rsidRPr="009C7C64" w14:paraId="3A19DA9C" w14:textId="77777777" w:rsidTr="003C70BD">
        <w:tc>
          <w:tcPr>
            <w:tcW w:w="9350" w:type="dxa"/>
          </w:tcPr>
          <w:p w14:paraId="1250A014"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@dress_collection786</w:t>
            </w:r>
          </w:p>
        </w:tc>
      </w:tr>
      <w:tr w:rsidR="000842AD" w:rsidRPr="009C7C64" w14:paraId="3154B893" w14:textId="77777777" w:rsidTr="003C70BD">
        <w:tc>
          <w:tcPr>
            <w:tcW w:w="9350" w:type="dxa"/>
          </w:tcPr>
          <w:p w14:paraId="0CE4671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Esa lag raha he waleema he apka dressing krna nai ai or star ban gai</w:t>
            </w:r>
          </w:p>
        </w:tc>
      </w:tr>
      <w:tr w:rsidR="000842AD" w:rsidRPr="009C7C64" w14:paraId="31EC2390" w14:textId="77777777" w:rsidTr="003C70BD">
        <w:tc>
          <w:tcPr>
            <w:tcW w:w="9350" w:type="dxa"/>
          </w:tcPr>
          <w:p w14:paraId="1A39AE9B"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@khantooba322</w:t>
            </w:r>
          </w:p>
        </w:tc>
      </w:tr>
      <w:tr w:rsidR="000842AD" w:rsidRPr="009C7C64" w14:paraId="33CBCD05" w14:textId="77777777" w:rsidTr="003C70BD">
        <w:tc>
          <w:tcPr>
            <w:tcW w:w="9350" w:type="dxa"/>
          </w:tcPr>
          <w:p w14:paraId="4B1D0814"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Itna munh kholne ki zrurt ni thi</w:t>
            </w:r>
          </w:p>
        </w:tc>
      </w:tr>
      <w:tr w:rsidR="000842AD" w:rsidRPr="009C7C64" w14:paraId="0640DEB1" w14:textId="77777777" w:rsidTr="003C70BD">
        <w:tc>
          <w:tcPr>
            <w:tcW w:w="9350" w:type="dxa"/>
          </w:tcPr>
          <w:p w14:paraId="2C8505EB"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@shumaila3926</w:t>
            </w:r>
          </w:p>
        </w:tc>
      </w:tr>
      <w:tr w:rsidR="000842AD" w:rsidRPr="009C7C64" w14:paraId="3B249669" w14:textId="77777777" w:rsidTr="003C70BD">
        <w:tc>
          <w:tcPr>
            <w:tcW w:w="9350" w:type="dxa"/>
          </w:tcPr>
          <w:p w14:paraId="01ABE95F"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Isyy kiss ny kisss cheez ka awaard de diya yrrr</w:t>
            </w:r>
          </w:p>
        </w:tc>
      </w:tr>
    </w:tbl>
    <w:p w14:paraId="10894372" w14:textId="7265DD3A" w:rsidR="000842AD" w:rsidRPr="009C7C64" w:rsidRDefault="000842AD" w:rsidP="0048511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People in </w:t>
      </w:r>
      <w:r w:rsidR="009C30F2">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 xml:space="preserve">comment section are pointing again and again at the nepotism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Brigadier ki beti</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over everything. These comments can put a person in envy or hate with their parents or in conflict with the nature of being born in brigadier</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 house. This can disrupt someone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happy life into a tragically ruined ending. The use of words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isko kisny kis cheez ka award diya</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showing how funny it is for you to see others getting awards who did nothing but made a video, sidelining all the other good things a person did to deserve that award. This is utter psychopathy that people show through their words in comments which waters the trolling environment in online realm.</w:t>
      </w:r>
    </w:p>
    <w:p w14:paraId="7CED38B0" w14:textId="77777777" w:rsidR="000842AD" w:rsidRPr="009C7C64" w:rsidRDefault="00000000" w:rsidP="009C7C64">
      <w:pPr>
        <w:numPr>
          <w:ilvl w:val="0"/>
          <w:numId w:val="20"/>
        </w:numPr>
        <w:spacing w:after="0" w:line="276" w:lineRule="auto"/>
        <w:ind w:left="0" w:firstLine="720"/>
        <w:contextualSpacing/>
        <w:jc w:val="left"/>
        <w:rPr>
          <w:rFonts w:ascii="Times New Roman" w:eastAsiaTheme="minorEastAsia" w:hAnsi="Times New Roman" w:cs="Times New Roman"/>
          <w:color w:val="auto"/>
          <w:sz w:val="20"/>
          <w:szCs w:val="20"/>
        </w:rPr>
      </w:pPr>
      <w:hyperlink r:id="rId29" w:history="1">
        <w:r w:rsidR="000842AD" w:rsidRPr="009C7C64">
          <w:rPr>
            <w:rFonts w:ascii="Times New Roman" w:eastAsiaTheme="minorEastAsia" w:hAnsi="Times New Roman" w:cs="Times New Roman"/>
            <w:color w:val="0563C1" w:themeColor="hyperlink"/>
            <w:sz w:val="20"/>
            <w:szCs w:val="20"/>
            <w:u w:val="single"/>
          </w:rPr>
          <w:t>https://www.instagram.com/p/C11paNPIQFs/?igsh=MTdhdjU0aHNic3M4cA==</w:t>
        </w:r>
      </w:hyperlink>
      <w:r w:rsidR="000842AD" w:rsidRPr="009C7C64">
        <w:rPr>
          <w:rFonts w:ascii="Times New Roman" w:eastAsiaTheme="minorEastAsia" w:hAnsi="Times New Roman" w:cs="Times New Roman"/>
          <w:color w:val="auto"/>
          <w:sz w:val="20"/>
          <w:szCs w:val="20"/>
        </w:rPr>
        <w:t xml:space="preserve"> </w:t>
      </w:r>
    </w:p>
    <w:tbl>
      <w:tblPr>
        <w:tblStyle w:val="TableGrid0"/>
        <w:tblW w:w="0" w:type="auto"/>
        <w:tblLook w:val="04A0" w:firstRow="1" w:lastRow="0" w:firstColumn="1" w:lastColumn="0" w:noHBand="0" w:noVBand="1"/>
      </w:tblPr>
      <w:tblGrid>
        <w:gridCol w:w="9350"/>
      </w:tblGrid>
      <w:tr w:rsidR="000842AD" w:rsidRPr="009C7C64" w14:paraId="50B4D4C6" w14:textId="77777777" w:rsidTr="003C70BD">
        <w:tc>
          <w:tcPr>
            <w:tcW w:w="9350" w:type="dxa"/>
          </w:tcPr>
          <w:p w14:paraId="33A4B4B2"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@sania_ch_134</w:t>
            </w:r>
          </w:p>
        </w:tc>
      </w:tr>
      <w:tr w:rsidR="000842AD" w:rsidRPr="009C7C64" w14:paraId="547CF4DE" w14:textId="77777777" w:rsidTr="003C70BD">
        <w:tc>
          <w:tcPr>
            <w:tcW w:w="9350" w:type="dxa"/>
          </w:tcPr>
          <w:p w14:paraId="44538E0A" w14:textId="77777777" w:rsidR="000842AD" w:rsidRPr="009C7C64" w:rsidRDefault="000842AD" w:rsidP="009C7C64">
            <w:pPr>
              <w:spacing w:after="0" w:line="276" w:lineRule="auto"/>
              <w:ind w:left="0" w:firstLine="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This is a culture of Pakistan vulgarity promoter showbiz actors &amp; actressess who make haram relations then he do breakup and such a dramatic shitless activities are continue by them…</w:t>
            </w:r>
          </w:p>
        </w:tc>
      </w:tr>
    </w:tbl>
    <w:p w14:paraId="74CDB001" w14:textId="2CB03589"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Labelling someone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actions with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vulgarity</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or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a reason for vulgarity in Pakistan</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is not a simple thing to say. This is simply what we call character assassination and how people in social media take their anonymous identities to destruct someone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reputation. The use of strong words as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haram relations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shitless activities</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show how people do not look or even consider what they say on social media. This is  what people do who get involve</w:t>
      </w:r>
      <w:r w:rsidR="00BD7791">
        <w:rPr>
          <w:rFonts w:ascii="Times New Roman" w:eastAsiaTheme="minorEastAsia" w:hAnsi="Times New Roman" w:cs="Times New Roman"/>
          <w:color w:val="auto"/>
          <w:sz w:val="20"/>
          <w:szCs w:val="20"/>
        </w:rPr>
        <w:t>d</w:t>
      </w:r>
      <w:r w:rsidRPr="009C7C64">
        <w:rPr>
          <w:rFonts w:ascii="Times New Roman" w:eastAsiaTheme="minorEastAsia" w:hAnsi="Times New Roman" w:cs="Times New Roman"/>
          <w:color w:val="auto"/>
          <w:sz w:val="20"/>
          <w:szCs w:val="20"/>
        </w:rPr>
        <w:t xml:space="preserve"> in online trolling.</w:t>
      </w:r>
    </w:p>
    <w:p w14:paraId="11E5FF91" w14:textId="7DDB3021" w:rsidR="000842AD" w:rsidRPr="009C7C64" w:rsidRDefault="000842AD" w:rsidP="009C7C64">
      <w:pPr>
        <w:spacing w:after="0" w:line="276" w:lineRule="auto"/>
        <w:ind w:left="0" w:firstLine="720"/>
        <w:jc w:val="center"/>
        <w:rPr>
          <w:rFonts w:ascii="Times New Roman" w:eastAsiaTheme="minorEastAsia" w:hAnsi="Times New Roman" w:cs="Times New Roman"/>
          <w:b/>
          <w:color w:val="auto"/>
          <w:sz w:val="20"/>
          <w:szCs w:val="20"/>
        </w:rPr>
      </w:pPr>
      <w:r w:rsidRPr="009C7C64">
        <w:rPr>
          <w:rFonts w:ascii="Times New Roman" w:eastAsiaTheme="minorEastAsia" w:hAnsi="Times New Roman" w:cs="Times New Roman"/>
          <w:b/>
          <w:color w:val="auto"/>
          <w:sz w:val="20"/>
          <w:szCs w:val="20"/>
        </w:rPr>
        <w:t>Discussion</w:t>
      </w:r>
    </w:p>
    <w:p w14:paraId="3F8A120D" w14:textId="5703DE8D"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Hardaker (2010) state</w:t>
      </w:r>
      <w:r w:rsidR="00BD7791">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that online trolling is basically a trap that people use to involve others in conflicts. At first, people involved in online trolling pretend to be a part of </w:t>
      </w:r>
      <w:r w:rsidR="00BD7791">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community</w:t>
      </w:r>
      <w:r w:rsidR="00BD7791">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but in actuality, they come with the intention to disrupt </w:t>
      </w:r>
      <w:r w:rsidR="00BD7791">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 xml:space="preserve">smooth flow of society. While using hateful speech, a communication </w:t>
      </w:r>
      <w:r w:rsidR="00BD7791">
        <w:rPr>
          <w:rFonts w:ascii="Times New Roman" w:eastAsiaTheme="minorEastAsia" w:hAnsi="Times New Roman" w:cs="Times New Roman"/>
          <w:color w:val="auto"/>
          <w:sz w:val="20"/>
          <w:szCs w:val="20"/>
        </w:rPr>
        <w:t>that</w:t>
      </w:r>
      <w:r w:rsidRPr="009C7C64">
        <w:rPr>
          <w:rFonts w:ascii="Times New Roman" w:eastAsiaTheme="minorEastAsia" w:hAnsi="Times New Roman" w:cs="Times New Roman"/>
          <w:color w:val="auto"/>
          <w:sz w:val="20"/>
          <w:szCs w:val="20"/>
        </w:rPr>
        <w:t xml:space="preserve"> forcefully denies the right of humans to be free in a society as well as having equality in rights as citizens reinforces online trolling  (Lepoutre</w:t>
      </w:r>
      <w:r w:rsidR="009C7C64">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,2017). </w:t>
      </w:r>
    </w:p>
    <w:p w14:paraId="2EE3554A" w14:textId="20CA3251"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People involved in online trolling are prompted by many psychological reasons</w:t>
      </w:r>
      <w:r w:rsidR="009C30F2">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which</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according to Reynard (2020) are narcissism, where people behave as if they are the cent</w:t>
      </w:r>
      <w:r w:rsidR="009C30F2">
        <w:rPr>
          <w:rFonts w:ascii="Times New Roman" w:eastAsiaTheme="minorEastAsia" w:hAnsi="Times New Roman" w:cs="Times New Roman"/>
          <w:color w:val="auto"/>
          <w:sz w:val="20"/>
          <w:szCs w:val="20"/>
        </w:rPr>
        <w:t>re</w:t>
      </w:r>
      <w:r w:rsidRPr="009C7C64">
        <w:rPr>
          <w:rFonts w:ascii="Times New Roman" w:eastAsiaTheme="minorEastAsia" w:hAnsi="Times New Roman" w:cs="Times New Roman"/>
          <w:color w:val="auto"/>
          <w:sz w:val="20"/>
          <w:szCs w:val="20"/>
        </w:rPr>
        <w:t xml:space="preserve"> of </w:t>
      </w:r>
      <w:r w:rsidR="009C30F2">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 xml:space="preserve">universe and superior </w:t>
      </w:r>
      <w:r w:rsidR="009C30F2">
        <w:rPr>
          <w:rFonts w:ascii="Times New Roman" w:eastAsiaTheme="minorEastAsia" w:hAnsi="Times New Roman" w:cs="Times New Roman"/>
          <w:color w:val="auto"/>
          <w:sz w:val="20"/>
          <w:szCs w:val="20"/>
        </w:rPr>
        <w:t>to</w:t>
      </w:r>
      <w:r w:rsidRPr="009C7C64">
        <w:rPr>
          <w:rFonts w:ascii="Times New Roman" w:eastAsiaTheme="minorEastAsia" w:hAnsi="Times New Roman" w:cs="Times New Roman"/>
          <w:color w:val="auto"/>
          <w:sz w:val="20"/>
          <w:szCs w:val="20"/>
        </w:rPr>
        <w:t xml:space="preserve"> all, trolling people as the duty of the civilized, Machiavellianism, by trolling others with their manipulative behavior to satisfy their personas, and psychopathy by being careless and remorseless for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hate coated actions and these factors work as a weapon for people engaged in such destructive situations to troll and character assassinate others. </w:t>
      </w:r>
    </w:p>
    <w:p w14:paraId="624BC62E" w14:textId="58432D37"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As Buckels et al. (2018) state</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most of the times, thre is great extent of association between sadism</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that is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when you get amusement from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suffering and online trolling one tries to involve others in controversial topics to create conflicts because the motive of both activities </w:t>
      </w:r>
      <w:r w:rsidR="00FF68A7">
        <w:rPr>
          <w:rFonts w:ascii="Times New Roman" w:eastAsiaTheme="minorEastAsia" w:hAnsi="Times New Roman" w:cs="Times New Roman"/>
          <w:color w:val="auto"/>
          <w:sz w:val="20"/>
          <w:szCs w:val="20"/>
        </w:rPr>
        <w:t>is</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same to harm others by taking pleasure out of one</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s sufferings. There psychological traits play a great role </w:t>
      </w:r>
      <w:r w:rsidR="00FF68A7">
        <w:rPr>
          <w:rFonts w:ascii="Times New Roman" w:eastAsiaTheme="minorEastAsia" w:hAnsi="Times New Roman" w:cs="Times New Roman"/>
          <w:color w:val="auto"/>
          <w:sz w:val="20"/>
          <w:szCs w:val="20"/>
        </w:rPr>
        <w:t>in involving</w:t>
      </w:r>
      <w:r w:rsidRPr="009C7C64">
        <w:rPr>
          <w:rFonts w:ascii="Times New Roman" w:eastAsiaTheme="minorEastAsia" w:hAnsi="Times New Roman" w:cs="Times New Roman"/>
          <w:color w:val="auto"/>
          <w:sz w:val="20"/>
          <w:szCs w:val="20"/>
        </w:rPr>
        <w:t xml:space="preserve"> humans to involve in such malicious behaviors by (Lopes &amp; Yu ,2017).</w:t>
      </w:r>
    </w:p>
    <w:p w14:paraId="0FFECBCC" w14:textId="242A7458"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This study analyses how there is </w:t>
      </w:r>
      <w:r w:rsidR="00FF68A7">
        <w:rPr>
          <w:rFonts w:ascii="Times New Roman" w:eastAsiaTheme="minorEastAsia" w:hAnsi="Times New Roman" w:cs="Times New Roman"/>
          <w:color w:val="auto"/>
          <w:sz w:val="20"/>
          <w:szCs w:val="20"/>
        </w:rPr>
        <w:t xml:space="preserve">a </w:t>
      </w:r>
      <w:r w:rsidRPr="009C7C64">
        <w:rPr>
          <w:rFonts w:ascii="Times New Roman" w:eastAsiaTheme="minorEastAsia" w:hAnsi="Times New Roman" w:cs="Times New Roman"/>
          <w:color w:val="auto"/>
          <w:sz w:val="20"/>
          <w:szCs w:val="20"/>
        </w:rPr>
        <w:t>correlation among the dark-triad personality traits, narcissism, Machiavellianism, and psychopathy, and how all of them depend on each other. Psychopathy is more likely to be noticed in the comments than the other two</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as we see in the comments, people troll others by using words that can have </w:t>
      </w:r>
      <w:r w:rsidR="00FF68A7">
        <w:rPr>
          <w:rFonts w:ascii="Times New Roman" w:eastAsiaTheme="minorEastAsia" w:hAnsi="Times New Roman" w:cs="Times New Roman"/>
          <w:color w:val="auto"/>
          <w:sz w:val="20"/>
          <w:szCs w:val="20"/>
        </w:rPr>
        <w:t xml:space="preserve">a </w:t>
      </w:r>
      <w:r w:rsidRPr="009C7C64">
        <w:rPr>
          <w:rFonts w:ascii="Times New Roman" w:eastAsiaTheme="minorEastAsia" w:hAnsi="Times New Roman" w:cs="Times New Roman"/>
          <w:color w:val="auto"/>
          <w:sz w:val="20"/>
          <w:szCs w:val="20"/>
        </w:rPr>
        <w:t>more negative and hurtful impact on people</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either by talking about their sensitivities or their past, either by comparing them or by ridiculing them, people show hate speech which take</w:t>
      </w:r>
      <w:r w:rsidR="00FF68A7">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victims at the verge of not believing in humanity (Moor &amp; Anderson,2019). </w:t>
      </w:r>
    </w:p>
    <w:p w14:paraId="3CDD18F7" w14:textId="2526727D" w:rsidR="000842AD" w:rsidRPr="009C7C64" w:rsidRDefault="000842AD" w:rsidP="009C7C64">
      <w:pPr>
        <w:spacing w:after="0" w:line="276" w:lineRule="auto"/>
        <w:ind w:left="0" w:firstLine="720"/>
        <w:rPr>
          <w:rFonts w:ascii="Times New Roman" w:eastAsiaTheme="minorEastAsia" w:hAnsi="Times New Roman" w:cs="Times New Roman"/>
          <w:color w:val="auto"/>
          <w:kern w:val="0"/>
          <w:sz w:val="20"/>
          <w:szCs w:val="20"/>
          <w14:ligatures w14:val="none"/>
        </w:rPr>
      </w:pPr>
      <w:r w:rsidRPr="009C7C64">
        <w:rPr>
          <w:rFonts w:ascii="Times New Roman" w:eastAsiaTheme="minorEastAsia" w:hAnsi="Times New Roman" w:cs="Times New Roman"/>
          <w:color w:val="auto"/>
          <w:kern w:val="0"/>
          <w:sz w:val="20"/>
          <w:szCs w:val="20"/>
          <w14:ligatures w14:val="none"/>
        </w:rPr>
        <w:t>Nitschinsk, Tobin &amp; Vanman (2022) talked about the significan</w:t>
      </w:r>
      <w:r w:rsidR="00FF68A7">
        <w:rPr>
          <w:rFonts w:ascii="Times New Roman" w:eastAsiaTheme="minorEastAsia" w:hAnsi="Times New Roman" w:cs="Times New Roman"/>
          <w:color w:val="auto"/>
          <w:kern w:val="0"/>
          <w:sz w:val="20"/>
          <w:szCs w:val="20"/>
          <w14:ligatures w14:val="none"/>
        </w:rPr>
        <w:t>ce</w:t>
      </w:r>
      <w:r w:rsidRPr="009C7C64">
        <w:rPr>
          <w:rFonts w:ascii="Times New Roman" w:eastAsiaTheme="minorEastAsia" w:hAnsi="Times New Roman" w:cs="Times New Roman"/>
          <w:color w:val="auto"/>
          <w:kern w:val="0"/>
          <w:sz w:val="20"/>
          <w:szCs w:val="20"/>
          <w14:ligatures w14:val="none"/>
        </w:rPr>
        <w:t xml:space="preserve"> of anonymity</w:t>
      </w:r>
      <w:r w:rsidR="00FF68A7">
        <w:rPr>
          <w:rFonts w:ascii="Times New Roman" w:eastAsiaTheme="minorEastAsia" w:hAnsi="Times New Roman" w:cs="Times New Roman"/>
          <w:color w:val="auto"/>
          <w:kern w:val="0"/>
          <w:sz w:val="20"/>
          <w:szCs w:val="20"/>
          <w14:ligatures w14:val="none"/>
        </w:rPr>
        <w:t>,</w:t>
      </w:r>
      <w:r w:rsidRPr="009C7C64">
        <w:rPr>
          <w:rFonts w:ascii="Times New Roman" w:eastAsiaTheme="minorEastAsia" w:hAnsi="Times New Roman" w:cs="Times New Roman"/>
          <w:color w:val="auto"/>
          <w:kern w:val="0"/>
          <w:sz w:val="20"/>
          <w:szCs w:val="20"/>
          <w14:ligatures w14:val="none"/>
        </w:rPr>
        <w:t xml:space="preserve"> </w:t>
      </w:r>
      <w:r w:rsidR="00FF68A7">
        <w:rPr>
          <w:rFonts w:ascii="Times New Roman" w:eastAsiaTheme="minorEastAsia" w:hAnsi="Times New Roman" w:cs="Times New Roman"/>
          <w:color w:val="auto"/>
          <w:kern w:val="0"/>
          <w:sz w:val="20"/>
          <w:szCs w:val="20"/>
          <w14:ligatures w14:val="none"/>
        </w:rPr>
        <w:t>which</w:t>
      </w:r>
      <w:r w:rsidR="00FF68A7" w:rsidRPr="009C7C64">
        <w:rPr>
          <w:rFonts w:ascii="Times New Roman" w:eastAsiaTheme="minorEastAsia" w:hAnsi="Times New Roman" w:cs="Times New Roman"/>
          <w:color w:val="auto"/>
          <w:kern w:val="0"/>
          <w:sz w:val="20"/>
          <w:szCs w:val="20"/>
          <w14:ligatures w14:val="none"/>
        </w:rPr>
        <w:t xml:space="preserve"> </w:t>
      </w:r>
      <w:r w:rsidRPr="009C7C64">
        <w:rPr>
          <w:rFonts w:ascii="Times New Roman" w:eastAsiaTheme="minorEastAsia" w:hAnsi="Times New Roman" w:cs="Times New Roman"/>
          <w:color w:val="auto"/>
          <w:kern w:val="0"/>
          <w:sz w:val="20"/>
          <w:szCs w:val="20"/>
          <w14:ligatures w14:val="none"/>
        </w:rPr>
        <w:t>is an integral cause behind online trolling</w:t>
      </w:r>
      <w:r w:rsidR="00FF68A7">
        <w:rPr>
          <w:rFonts w:ascii="Times New Roman" w:eastAsiaTheme="minorEastAsia" w:hAnsi="Times New Roman" w:cs="Times New Roman"/>
          <w:color w:val="auto"/>
          <w:kern w:val="0"/>
          <w:sz w:val="20"/>
          <w:szCs w:val="20"/>
          <w14:ligatures w14:val="none"/>
        </w:rPr>
        <w:t>,</w:t>
      </w:r>
      <w:r w:rsidRPr="009C7C64">
        <w:rPr>
          <w:rFonts w:ascii="Times New Roman" w:eastAsiaTheme="minorEastAsia" w:hAnsi="Times New Roman" w:cs="Times New Roman"/>
          <w:color w:val="auto"/>
          <w:kern w:val="0"/>
          <w:sz w:val="20"/>
          <w:szCs w:val="20"/>
          <w14:ligatures w14:val="none"/>
        </w:rPr>
        <w:t xml:space="preserve"> and the data analysis show</w:t>
      </w:r>
      <w:r w:rsidR="00FF68A7">
        <w:rPr>
          <w:rFonts w:ascii="Times New Roman" w:eastAsiaTheme="minorEastAsia" w:hAnsi="Times New Roman" w:cs="Times New Roman"/>
          <w:color w:val="auto"/>
          <w:kern w:val="0"/>
          <w:sz w:val="20"/>
          <w:szCs w:val="20"/>
          <w14:ligatures w14:val="none"/>
        </w:rPr>
        <w:t>s</w:t>
      </w:r>
      <w:r w:rsidRPr="009C7C64">
        <w:rPr>
          <w:rFonts w:ascii="Times New Roman" w:eastAsiaTheme="minorEastAsia" w:hAnsi="Times New Roman" w:cs="Times New Roman"/>
          <w:color w:val="auto"/>
          <w:kern w:val="0"/>
          <w:sz w:val="20"/>
          <w:szCs w:val="20"/>
          <w14:ligatures w14:val="none"/>
        </w:rPr>
        <w:t xml:space="preserve"> how anonymous people get a license to troll others with the shield to protect their real or personal information. Trolling through anonymity basically happens when there are no cues that can represent the visual or real information of people indulged in online trolling. The more unidentifiable you are, the more freely you can use hate comments or hateful expression</w:t>
      </w:r>
      <w:r w:rsidR="00FF68A7">
        <w:rPr>
          <w:rFonts w:ascii="Times New Roman" w:eastAsiaTheme="minorEastAsia" w:hAnsi="Times New Roman" w:cs="Times New Roman"/>
          <w:color w:val="auto"/>
          <w:kern w:val="0"/>
          <w:sz w:val="20"/>
          <w:szCs w:val="20"/>
          <w14:ligatures w14:val="none"/>
        </w:rPr>
        <w:t>s,</w:t>
      </w:r>
      <w:r w:rsidRPr="009C7C64">
        <w:rPr>
          <w:rFonts w:ascii="Times New Roman" w:eastAsiaTheme="minorEastAsia" w:hAnsi="Times New Roman" w:cs="Times New Roman"/>
          <w:color w:val="auto"/>
          <w:kern w:val="0"/>
          <w:sz w:val="20"/>
          <w:szCs w:val="20"/>
          <w14:ligatures w14:val="none"/>
        </w:rPr>
        <w:t xml:space="preserve"> either explicitly or symbolically. The anonymous usernames on post comments show how deviant people are from social norms and ethical considerations to drag someone</w:t>
      </w:r>
      <w:r w:rsidR="009C7C64">
        <w:rPr>
          <w:rFonts w:ascii="Times New Roman" w:eastAsiaTheme="minorEastAsia" w:hAnsi="Times New Roman" w:cs="Times New Roman"/>
          <w:color w:val="auto"/>
          <w:kern w:val="0"/>
          <w:sz w:val="20"/>
          <w:szCs w:val="20"/>
          <w14:ligatures w14:val="none"/>
        </w:rPr>
        <w:t>'</w:t>
      </w:r>
      <w:r w:rsidRPr="009C7C64">
        <w:rPr>
          <w:rFonts w:ascii="Times New Roman" w:eastAsiaTheme="minorEastAsia" w:hAnsi="Times New Roman" w:cs="Times New Roman"/>
          <w:color w:val="auto"/>
          <w:kern w:val="0"/>
          <w:sz w:val="20"/>
          <w:szCs w:val="20"/>
          <w14:ligatures w14:val="none"/>
        </w:rPr>
        <w:t xml:space="preserve">s reputation and </w:t>
      </w:r>
      <w:r w:rsidR="00FF68A7" w:rsidRPr="009C7C64">
        <w:rPr>
          <w:rFonts w:ascii="Times New Roman" w:eastAsiaTheme="minorEastAsia" w:hAnsi="Times New Roman" w:cs="Times New Roman"/>
          <w:color w:val="auto"/>
          <w:kern w:val="0"/>
          <w:sz w:val="20"/>
          <w:szCs w:val="20"/>
          <w14:ligatures w14:val="none"/>
        </w:rPr>
        <w:t>personalit</w:t>
      </w:r>
      <w:r w:rsidR="00FF68A7">
        <w:rPr>
          <w:rFonts w:ascii="Times New Roman" w:eastAsiaTheme="minorEastAsia" w:hAnsi="Times New Roman" w:cs="Times New Roman"/>
          <w:color w:val="auto"/>
          <w:kern w:val="0"/>
          <w:sz w:val="20"/>
          <w:szCs w:val="20"/>
          <w14:ligatures w14:val="none"/>
        </w:rPr>
        <w:t>y</w:t>
      </w:r>
      <w:r w:rsidR="00FF68A7" w:rsidRPr="009C7C64">
        <w:rPr>
          <w:rFonts w:ascii="Times New Roman" w:eastAsiaTheme="minorEastAsia" w:hAnsi="Times New Roman" w:cs="Times New Roman"/>
          <w:color w:val="auto"/>
          <w:kern w:val="0"/>
          <w:sz w:val="20"/>
          <w:szCs w:val="20"/>
          <w14:ligatures w14:val="none"/>
        </w:rPr>
        <w:t xml:space="preserve"> </w:t>
      </w:r>
      <w:r w:rsidRPr="009C7C64">
        <w:rPr>
          <w:rFonts w:ascii="Times New Roman" w:eastAsiaTheme="minorEastAsia" w:hAnsi="Times New Roman" w:cs="Times New Roman"/>
          <w:color w:val="auto"/>
          <w:kern w:val="0"/>
          <w:sz w:val="20"/>
          <w:szCs w:val="20"/>
          <w14:ligatures w14:val="none"/>
        </w:rPr>
        <w:t xml:space="preserve">negatively through online trolling ( Evans et al.,2019). </w:t>
      </w:r>
    </w:p>
    <w:p w14:paraId="0CD471B9" w14:textId="031A105C" w:rsidR="008B6A89" w:rsidRPr="009C7C64" w:rsidRDefault="000842AD" w:rsidP="00F27D5C">
      <w:pPr>
        <w:spacing w:after="0" w:line="276" w:lineRule="auto"/>
        <w:ind w:left="0" w:firstLine="720"/>
        <w:rPr>
          <w:rFonts w:ascii="Times New Roman" w:eastAsiaTheme="minorEastAsia" w:hAnsi="Times New Roman" w:cs="Times New Roman"/>
          <w:b/>
          <w:color w:val="auto"/>
          <w:sz w:val="20"/>
          <w:szCs w:val="20"/>
        </w:rPr>
      </w:pPr>
      <w:r w:rsidRPr="009C7C64">
        <w:rPr>
          <w:rFonts w:ascii="Times New Roman" w:eastAsiaTheme="minorEastAsia" w:hAnsi="Times New Roman" w:cs="Times New Roman"/>
          <w:color w:val="auto"/>
          <w:sz w:val="20"/>
          <w:szCs w:val="20"/>
        </w:rPr>
        <w:t>This study reveals how people avail the</w:t>
      </w:r>
      <w:r w:rsidR="00FF68A7">
        <w:rPr>
          <w:rFonts w:ascii="Times New Roman" w:eastAsiaTheme="minorEastAsia" w:hAnsi="Times New Roman" w:cs="Times New Roman"/>
          <w:color w:val="auto"/>
          <w:sz w:val="20"/>
          <w:szCs w:val="20"/>
        </w:rPr>
        <w:t>mselves of the opportunity to spread hate in someone's life through</w:t>
      </w:r>
      <w:r w:rsidRPr="009C7C64">
        <w:rPr>
          <w:rFonts w:ascii="Times New Roman" w:eastAsiaTheme="minorEastAsia" w:hAnsi="Times New Roman" w:cs="Times New Roman"/>
          <w:color w:val="auto"/>
          <w:sz w:val="20"/>
          <w:szCs w:val="20"/>
        </w:rPr>
        <w:t xml:space="preserve"> online trolling on social media and how political and public figures are more likely to encounter such trolling. The findings reveal that people with </w:t>
      </w:r>
      <w:r w:rsidR="00FF68A7">
        <w:rPr>
          <w:rFonts w:ascii="Times New Roman" w:eastAsiaTheme="minorEastAsia" w:hAnsi="Times New Roman" w:cs="Times New Roman"/>
          <w:color w:val="auto"/>
          <w:sz w:val="20"/>
          <w:szCs w:val="20"/>
        </w:rPr>
        <w:t xml:space="preserve">a </w:t>
      </w:r>
      <w:r w:rsidRPr="009C7C64">
        <w:rPr>
          <w:rFonts w:ascii="Times New Roman" w:eastAsiaTheme="minorEastAsia" w:hAnsi="Times New Roman" w:cs="Times New Roman"/>
          <w:color w:val="auto"/>
          <w:sz w:val="20"/>
          <w:szCs w:val="20"/>
        </w:rPr>
        <w:t xml:space="preserve">choice of usernames get involved in such anti-normative circumstances where they use hateful speech not just to upset </w:t>
      </w:r>
      <w:r w:rsidR="00FF68A7">
        <w:rPr>
          <w:rFonts w:ascii="Times New Roman" w:eastAsiaTheme="minorEastAsia" w:hAnsi="Times New Roman" w:cs="Times New Roman"/>
          <w:color w:val="auto"/>
          <w:sz w:val="20"/>
          <w:szCs w:val="20"/>
        </w:rPr>
        <w:t>themselves</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but to satisfy their deprivations, either by using the words as a narcissist to impose their opinions on others, segregating the others from the position to be free. And how</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on social media, manipulative behavio</w:t>
      </w:r>
      <w:r w:rsidR="00FF68A7">
        <w:rPr>
          <w:rFonts w:ascii="Times New Roman" w:eastAsiaTheme="minorEastAsia" w:hAnsi="Times New Roman" w:cs="Times New Roman"/>
          <w:color w:val="auto"/>
          <w:sz w:val="20"/>
          <w:szCs w:val="20"/>
        </w:rPr>
        <w:t>u</w:t>
      </w:r>
      <w:r w:rsidRPr="009C7C64">
        <w:rPr>
          <w:rFonts w:ascii="Times New Roman" w:eastAsiaTheme="minorEastAsia" w:hAnsi="Times New Roman" w:cs="Times New Roman"/>
          <w:color w:val="auto"/>
          <w:sz w:val="20"/>
          <w:szCs w:val="20"/>
        </w:rPr>
        <w:t>rs are initially taken as free speech</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but on </w:t>
      </w:r>
      <w:r w:rsidR="00FF68A7">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analysis</w:t>
      </w:r>
      <w:r w:rsidR="00FF68A7">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we find the benefits and personal grudges behind such negative personas attached </w:t>
      </w:r>
      <w:r w:rsidR="00FF68A7">
        <w:rPr>
          <w:rFonts w:ascii="Times New Roman" w:eastAsiaTheme="minorEastAsia" w:hAnsi="Times New Roman" w:cs="Times New Roman"/>
          <w:color w:val="auto"/>
          <w:sz w:val="20"/>
          <w:szCs w:val="20"/>
        </w:rPr>
        <w:t>to</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political figures and celebrities to show they have more hold on them even if they are not famous or known to the world. Also, psychopathy and sadism play their parts in online trolling to make people uncomfortable and unheard in communities  (March et al. ,2017). The latter study has portrayed online trolling as threatening to social peace</w:t>
      </w:r>
      <w:r w:rsidR="00FF68A7">
        <w:rPr>
          <w:rFonts w:ascii="Times New Roman" w:eastAsiaTheme="minorEastAsia" w:hAnsi="Times New Roman" w:cs="Times New Roman"/>
          <w:color w:val="auto"/>
          <w:sz w:val="20"/>
          <w:szCs w:val="20"/>
        </w:rPr>
        <w:t>, which is</w:t>
      </w:r>
      <w:r w:rsidRPr="009C7C64">
        <w:rPr>
          <w:rFonts w:ascii="Times New Roman" w:eastAsiaTheme="minorEastAsia" w:hAnsi="Times New Roman" w:cs="Times New Roman"/>
          <w:color w:val="auto"/>
          <w:sz w:val="20"/>
          <w:szCs w:val="20"/>
        </w:rPr>
        <w:t xml:space="preserve"> affected by several factors instilling the idea of hate towards people on social media. The current study echoes the outcomes of previous studies. It also </w:t>
      </w:r>
      <w:r w:rsidR="00FF68A7" w:rsidRPr="009C7C64">
        <w:rPr>
          <w:rFonts w:ascii="Times New Roman" w:eastAsiaTheme="minorEastAsia" w:hAnsi="Times New Roman" w:cs="Times New Roman"/>
          <w:color w:val="auto"/>
          <w:sz w:val="20"/>
          <w:szCs w:val="20"/>
        </w:rPr>
        <w:t>talk</w:t>
      </w:r>
      <w:r w:rsidR="00FF68A7">
        <w:rPr>
          <w:rFonts w:ascii="Times New Roman" w:eastAsiaTheme="minorEastAsia" w:hAnsi="Times New Roman" w:cs="Times New Roman"/>
          <w:color w:val="auto"/>
          <w:sz w:val="20"/>
          <w:szCs w:val="20"/>
        </w:rPr>
        <w:t>s</w:t>
      </w:r>
      <w:r w:rsidR="00FF68A7" w:rsidRPr="009C7C64">
        <w:rPr>
          <w:rFonts w:ascii="Times New Roman" w:eastAsiaTheme="minorEastAsia" w:hAnsi="Times New Roman" w:cs="Times New Roman"/>
          <w:color w:val="auto"/>
          <w:sz w:val="20"/>
          <w:szCs w:val="20"/>
        </w:rPr>
        <w:t xml:space="preserve"> </w:t>
      </w:r>
      <w:r w:rsidR="00FF68A7">
        <w:rPr>
          <w:rFonts w:ascii="Times New Roman" w:eastAsiaTheme="minorEastAsia" w:hAnsi="Times New Roman" w:cs="Times New Roman"/>
          <w:color w:val="auto"/>
          <w:sz w:val="20"/>
          <w:szCs w:val="20"/>
        </w:rPr>
        <w:t>about</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 xml:space="preserve">online trolling </w:t>
      </w:r>
      <w:r w:rsidR="00FF68A7">
        <w:rPr>
          <w:rFonts w:ascii="Times New Roman" w:eastAsiaTheme="minorEastAsia" w:hAnsi="Times New Roman" w:cs="Times New Roman"/>
          <w:color w:val="auto"/>
          <w:sz w:val="20"/>
          <w:szCs w:val="20"/>
        </w:rPr>
        <w:t>and</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how people are manipulatively using their speech to make it hateful and destructive as it should come under the criteria of online trolling, showing how the people against online trolling are very well aware of the storm of hate and disgrace it takes with itself (</w:t>
      </w:r>
      <w:r w:rsidRPr="009C7C64">
        <w:rPr>
          <w:rFonts w:ascii="Times New Roman" w:eastAsiaTheme="minorEastAsia" w:hAnsi="Times New Roman" w:cs="Times New Roman"/>
          <w:color w:val="auto"/>
          <w:kern w:val="0"/>
          <w:sz w:val="20"/>
          <w:szCs w:val="20"/>
          <w14:ligatures w14:val="none"/>
        </w:rPr>
        <w:t>Matsuda et al. ,1993; Lederer and Delgado ,1995).</w:t>
      </w:r>
    </w:p>
    <w:p w14:paraId="507A66E8" w14:textId="4D1B7C01" w:rsidR="000842AD" w:rsidRPr="009C7C64" w:rsidRDefault="000842AD" w:rsidP="009C7C64">
      <w:pPr>
        <w:spacing w:after="0" w:line="276" w:lineRule="auto"/>
        <w:ind w:left="0" w:firstLine="0"/>
        <w:jc w:val="center"/>
        <w:rPr>
          <w:rFonts w:ascii="Times New Roman" w:eastAsiaTheme="minorEastAsia" w:hAnsi="Times New Roman" w:cs="Times New Roman"/>
          <w:b/>
          <w:color w:val="auto"/>
          <w:sz w:val="20"/>
          <w:szCs w:val="20"/>
        </w:rPr>
      </w:pPr>
      <w:r w:rsidRPr="009C7C64">
        <w:rPr>
          <w:rFonts w:ascii="Times New Roman" w:eastAsiaTheme="minorEastAsia" w:hAnsi="Times New Roman" w:cs="Times New Roman"/>
          <w:b/>
          <w:color w:val="auto"/>
          <w:sz w:val="20"/>
          <w:szCs w:val="20"/>
        </w:rPr>
        <w:t>Conclusion</w:t>
      </w:r>
    </w:p>
    <w:p w14:paraId="02CAB9B0" w14:textId="458A7C09" w:rsidR="000842AD" w:rsidRPr="009C7C64" w:rsidRDefault="000842AD" w:rsidP="009C7C64">
      <w:pPr>
        <w:spacing w:after="0" w:line="276" w:lineRule="auto"/>
        <w:ind w:left="0" w:firstLine="720"/>
        <w:rPr>
          <w:rFonts w:ascii="Times New Roman" w:eastAsiaTheme="minorEastAsia" w:hAnsi="Times New Roman" w:cs="Times New Roman"/>
          <w:color w:val="auto"/>
          <w:sz w:val="20"/>
          <w:szCs w:val="20"/>
        </w:rPr>
      </w:pPr>
      <w:r w:rsidRPr="009C7C64">
        <w:rPr>
          <w:rFonts w:ascii="Times New Roman" w:eastAsiaTheme="minorEastAsia" w:hAnsi="Times New Roman" w:cs="Times New Roman"/>
          <w:color w:val="auto"/>
          <w:sz w:val="20"/>
          <w:szCs w:val="20"/>
        </w:rPr>
        <w:t xml:space="preserve">This research article sought to analyze how people in </w:t>
      </w:r>
      <w:r w:rsidR="00835749">
        <w:rPr>
          <w:rFonts w:ascii="Times New Roman" w:eastAsiaTheme="minorEastAsia" w:hAnsi="Times New Roman" w:cs="Times New Roman"/>
          <w:color w:val="auto"/>
          <w:sz w:val="20"/>
          <w:szCs w:val="20"/>
        </w:rPr>
        <w:t xml:space="preserve">the </w:t>
      </w:r>
      <w:r w:rsidRPr="009C7C64">
        <w:rPr>
          <w:rFonts w:ascii="Times New Roman" w:eastAsiaTheme="minorEastAsia" w:hAnsi="Times New Roman" w:cs="Times New Roman"/>
          <w:color w:val="auto"/>
          <w:sz w:val="20"/>
          <w:szCs w:val="20"/>
        </w:rPr>
        <w:t>online sphere use the notion of free speech manipulatively</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just like they do in online trolling with words coated with self-made realities originat</w:t>
      </w:r>
      <w:r w:rsidR="00835749">
        <w:rPr>
          <w:rFonts w:ascii="Times New Roman" w:eastAsiaTheme="minorEastAsia" w:hAnsi="Times New Roman" w:cs="Times New Roman"/>
          <w:color w:val="auto"/>
          <w:sz w:val="20"/>
          <w:szCs w:val="20"/>
        </w:rPr>
        <w:t>ing</w:t>
      </w:r>
      <w:r w:rsidRPr="009C7C64">
        <w:rPr>
          <w:rFonts w:ascii="Times New Roman" w:eastAsiaTheme="minorEastAsia" w:hAnsi="Times New Roman" w:cs="Times New Roman"/>
          <w:color w:val="auto"/>
          <w:sz w:val="20"/>
          <w:szCs w:val="20"/>
        </w:rPr>
        <w:t xml:space="preserve"> from personal ideologies we construct for others. The other objective of this research was to find what hidden behaviors propel people to </w:t>
      </w:r>
      <w:r w:rsidR="00835749">
        <w:rPr>
          <w:rFonts w:ascii="Times New Roman" w:eastAsiaTheme="minorEastAsia" w:hAnsi="Times New Roman" w:cs="Times New Roman"/>
          <w:color w:val="auto"/>
          <w:sz w:val="20"/>
          <w:szCs w:val="20"/>
        </w:rPr>
        <w:t xml:space="preserve">get </w:t>
      </w:r>
      <w:r w:rsidRPr="009C7C64">
        <w:rPr>
          <w:rFonts w:ascii="Times New Roman" w:eastAsiaTheme="minorEastAsia" w:hAnsi="Times New Roman" w:cs="Times New Roman"/>
          <w:color w:val="auto"/>
          <w:sz w:val="20"/>
          <w:szCs w:val="20"/>
        </w:rPr>
        <w:t>involve</w:t>
      </w:r>
      <w:r w:rsidR="00835749">
        <w:rPr>
          <w:rFonts w:ascii="Times New Roman" w:eastAsiaTheme="minorEastAsia" w:hAnsi="Times New Roman" w:cs="Times New Roman"/>
          <w:color w:val="auto"/>
          <w:sz w:val="20"/>
          <w:szCs w:val="20"/>
        </w:rPr>
        <w:t>d</w:t>
      </w:r>
      <w:r w:rsidRPr="009C7C64">
        <w:rPr>
          <w:rFonts w:ascii="Times New Roman" w:eastAsiaTheme="minorEastAsia" w:hAnsi="Times New Roman" w:cs="Times New Roman"/>
          <w:color w:val="auto"/>
          <w:sz w:val="20"/>
          <w:szCs w:val="20"/>
        </w:rPr>
        <w:t xml:space="preserve"> in online trolling</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like destructive situations, and after the data analysis, it was clearly observed that personal grudges, jealousy, </w:t>
      </w:r>
      <w:r w:rsidR="009C7C64">
        <w:rPr>
          <w:rFonts w:ascii="Times New Roman" w:eastAsiaTheme="minorEastAsia" w:hAnsi="Times New Roman" w:cs="Times New Roman"/>
          <w:color w:val="auto"/>
          <w:sz w:val="20"/>
          <w:szCs w:val="20"/>
        </w:rPr>
        <w:t>selfish</w:t>
      </w:r>
      <w:r w:rsidRPr="009C7C64">
        <w:rPr>
          <w:rFonts w:ascii="Times New Roman" w:eastAsiaTheme="minorEastAsia" w:hAnsi="Times New Roman" w:cs="Times New Roman"/>
          <w:color w:val="auto"/>
          <w:sz w:val="20"/>
          <w:szCs w:val="20"/>
        </w:rPr>
        <w:t xml:space="preserve"> behavior, and psychopaths and Machiavellians are more likely to indulge in such situations where they satisfy their deprivations by trolling others online. Online posts are bombarded with online trolling</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mostly </w:t>
      </w:r>
      <w:r w:rsidR="00FF68A7">
        <w:rPr>
          <w:rFonts w:ascii="Times New Roman" w:eastAsiaTheme="minorEastAsia" w:hAnsi="Times New Roman" w:cs="Times New Roman"/>
          <w:color w:val="auto"/>
          <w:sz w:val="20"/>
          <w:szCs w:val="20"/>
        </w:rPr>
        <w:t>in the</w:t>
      </w:r>
      <w:r w:rsidR="00FF68A7" w:rsidRPr="009C7C64">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political and celebrit</w:t>
      </w:r>
      <w:r w:rsidR="00835749">
        <w:rPr>
          <w:rFonts w:ascii="Times New Roman" w:eastAsiaTheme="minorEastAsia" w:hAnsi="Times New Roman" w:cs="Times New Roman"/>
          <w:color w:val="auto"/>
          <w:sz w:val="20"/>
          <w:szCs w:val="20"/>
        </w:rPr>
        <w:t>y</w:t>
      </w:r>
      <w:r w:rsidRPr="009C7C64">
        <w:rPr>
          <w:rFonts w:ascii="Times New Roman" w:eastAsiaTheme="minorEastAsia" w:hAnsi="Times New Roman" w:cs="Times New Roman"/>
          <w:color w:val="auto"/>
          <w:sz w:val="20"/>
          <w:szCs w:val="20"/>
        </w:rPr>
        <w:t xml:space="preserve"> spheres, so my research was basically analyzed by getting data from categories of political and celebrity figure</w:t>
      </w:r>
      <w:r w:rsidR="00835749">
        <w:rPr>
          <w:rFonts w:ascii="Times New Roman" w:eastAsiaTheme="minorEastAsia" w:hAnsi="Times New Roman" w:cs="Times New Roman"/>
          <w:color w:val="auto"/>
          <w:sz w:val="20"/>
          <w:szCs w:val="20"/>
        </w:rPr>
        <w:t>s. T</w:t>
      </w:r>
      <w:r w:rsidRPr="009C7C64">
        <w:rPr>
          <w:rFonts w:ascii="Times New Roman" w:eastAsiaTheme="minorEastAsia" w:hAnsi="Times New Roman" w:cs="Times New Roman"/>
          <w:color w:val="auto"/>
          <w:sz w:val="20"/>
          <w:szCs w:val="20"/>
        </w:rPr>
        <w:t>o generalize my research on trolling behavior all over the realm of social media, I chose the social media platform Instagram on purposive sampling because this app is more common</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most of the public view</w:t>
      </w:r>
      <w:r w:rsidR="00835749">
        <w:rPr>
          <w:rFonts w:ascii="Times New Roman" w:eastAsiaTheme="minorEastAsia" w:hAnsi="Times New Roman" w:cs="Times New Roman"/>
          <w:color w:val="auto"/>
          <w:sz w:val="20"/>
          <w:szCs w:val="20"/>
        </w:rPr>
        <w:t>s</w:t>
      </w:r>
      <w:r w:rsidRPr="009C7C64">
        <w:rPr>
          <w:rFonts w:ascii="Times New Roman" w:eastAsiaTheme="minorEastAsia" w:hAnsi="Times New Roman" w:cs="Times New Roman"/>
          <w:color w:val="auto"/>
          <w:sz w:val="20"/>
          <w:szCs w:val="20"/>
        </w:rPr>
        <w:t xml:space="preserve"> updates related </w:t>
      </w:r>
      <w:r w:rsidR="00835749">
        <w:rPr>
          <w:rFonts w:ascii="Times New Roman" w:eastAsiaTheme="minorEastAsia" w:hAnsi="Times New Roman" w:cs="Times New Roman"/>
          <w:color w:val="auto"/>
          <w:sz w:val="20"/>
          <w:szCs w:val="20"/>
        </w:rPr>
        <w:t xml:space="preserve">to </w:t>
      </w:r>
      <w:r w:rsidRPr="009C7C64">
        <w:rPr>
          <w:rFonts w:ascii="Times New Roman" w:eastAsiaTheme="minorEastAsia" w:hAnsi="Times New Roman" w:cs="Times New Roman"/>
          <w:color w:val="auto"/>
          <w:sz w:val="20"/>
          <w:szCs w:val="20"/>
        </w:rPr>
        <w:t xml:space="preserve">politics and media related </w:t>
      </w:r>
      <w:r w:rsidR="00835749">
        <w:rPr>
          <w:rFonts w:ascii="Times New Roman" w:eastAsiaTheme="minorEastAsia" w:hAnsi="Times New Roman" w:cs="Times New Roman"/>
          <w:color w:val="auto"/>
          <w:sz w:val="20"/>
          <w:szCs w:val="20"/>
        </w:rPr>
        <w:t>to</w:t>
      </w:r>
      <w:r w:rsidRPr="009C7C64">
        <w:rPr>
          <w:rFonts w:ascii="Times New Roman" w:eastAsiaTheme="minorEastAsia" w:hAnsi="Times New Roman" w:cs="Times New Roman"/>
          <w:color w:val="auto"/>
          <w:sz w:val="20"/>
          <w:szCs w:val="20"/>
        </w:rPr>
        <w:t xml:space="preserve"> it. Initially</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the intention exhibited in front of all by people involved in trolling is to give honest opinions to make our society </w:t>
      </w:r>
      <w:r w:rsidR="00835749">
        <w:rPr>
          <w:rFonts w:ascii="Times New Roman" w:eastAsiaTheme="minorEastAsia" w:hAnsi="Times New Roman" w:cs="Times New Roman"/>
          <w:color w:val="auto"/>
          <w:sz w:val="20"/>
          <w:szCs w:val="20"/>
        </w:rPr>
        <w:t>the</w:t>
      </w:r>
      <w:r w:rsidRPr="009C7C64">
        <w:rPr>
          <w:rFonts w:ascii="Times New Roman" w:eastAsiaTheme="minorEastAsia" w:hAnsi="Times New Roman" w:cs="Times New Roman"/>
          <w:color w:val="auto"/>
          <w:sz w:val="20"/>
          <w:szCs w:val="20"/>
        </w:rPr>
        <w:t xml:space="preserve"> best place for living, but in actual</w:t>
      </w:r>
      <w:r w:rsidR="00835749">
        <w:rPr>
          <w:rFonts w:ascii="Times New Roman" w:eastAsiaTheme="minorEastAsia" w:hAnsi="Times New Roman" w:cs="Times New Roman"/>
          <w:color w:val="auto"/>
          <w:sz w:val="20"/>
          <w:szCs w:val="20"/>
        </w:rPr>
        <w:t>ity</w:t>
      </w:r>
      <w:r w:rsidRPr="009C7C64">
        <w:rPr>
          <w:rFonts w:ascii="Times New Roman" w:eastAsiaTheme="minorEastAsia" w:hAnsi="Times New Roman" w:cs="Times New Roman"/>
          <w:color w:val="auto"/>
          <w:sz w:val="20"/>
          <w:szCs w:val="20"/>
        </w:rPr>
        <w:t xml:space="preserve">, the main agenda of people is to create a negative and irritating surrounding people where they suffocate either because of their assassination by online trolling, or by fake perceptions created online without any clarity or truthfulness. When we talk about free speech, we ask people to share their opinions for the betterment of our surroundings, but people pick one word which is </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right</w:t>
      </w:r>
      <w:r w:rsidR="009C7C64">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and start bluffing people to act according to what they say by imposing their harsh ideologies on them to water their grudges, hold over others, and entertainment instead of persuading them positively to change their attitudes as famous figures influencing others, and this is how I looked at this whole scenario. </w:t>
      </w:r>
      <w:r w:rsidR="00835749">
        <w:rPr>
          <w:rFonts w:ascii="Times New Roman" w:eastAsiaTheme="minorEastAsia" w:hAnsi="Times New Roman" w:cs="Times New Roman"/>
          <w:color w:val="auto"/>
          <w:sz w:val="20"/>
          <w:szCs w:val="20"/>
        </w:rPr>
        <w:t>I</w:t>
      </w:r>
      <w:r w:rsidRPr="009C7C64">
        <w:rPr>
          <w:rFonts w:ascii="Times New Roman" w:eastAsiaTheme="minorEastAsia" w:hAnsi="Times New Roman" w:cs="Times New Roman"/>
          <w:color w:val="auto"/>
          <w:sz w:val="20"/>
          <w:szCs w:val="20"/>
        </w:rPr>
        <w:t xml:space="preserve">t is suggested </w:t>
      </w:r>
      <w:r w:rsidR="00835749">
        <w:rPr>
          <w:rFonts w:ascii="Times New Roman" w:eastAsiaTheme="minorEastAsia" w:hAnsi="Times New Roman" w:cs="Times New Roman"/>
          <w:color w:val="auto"/>
          <w:sz w:val="20"/>
          <w:szCs w:val="20"/>
        </w:rPr>
        <w:t>that</w:t>
      </w:r>
      <w:r w:rsidRPr="009C7C64">
        <w:rPr>
          <w:rFonts w:ascii="Times New Roman" w:eastAsiaTheme="minorEastAsia" w:hAnsi="Times New Roman" w:cs="Times New Roman"/>
          <w:color w:val="auto"/>
          <w:sz w:val="20"/>
          <w:szCs w:val="20"/>
        </w:rPr>
        <w:t xml:space="preserve"> future researchers continue working on the sensitive yet most influential parts of free speech and other human rights that people use in negative connotations to save the online world from becoming a hostile place because</w:t>
      </w:r>
      <w:r w:rsidR="00835749">
        <w:rPr>
          <w:rFonts w:ascii="Times New Roman" w:eastAsiaTheme="minorEastAsia" w:hAnsi="Times New Roman" w:cs="Times New Roman"/>
          <w:color w:val="auto"/>
          <w:sz w:val="20"/>
          <w:szCs w:val="20"/>
        </w:rPr>
        <w:t>,</w:t>
      </w:r>
      <w:r w:rsidRPr="009C7C64">
        <w:rPr>
          <w:rFonts w:ascii="Times New Roman" w:eastAsiaTheme="minorEastAsia" w:hAnsi="Times New Roman" w:cs="Times New Roman"/>
          <w:color w:val="auto"/>
          <w:sz w:val="20"/>
          <w:szCs w:val="20"/>
        </w:rPr>
        <w:t xml:space="preserve"> with</w:t>
      </w:r>
      <w:r w:rsidR="00835749">
        <w:rPr>
          <w:rFonts w:ascii="Times New Roman" w:eastAsiaTheme="minorEastAsia" w:hAnsi="Times New Roman" w:cs="Times New Roman"/>
          <w:color w:val="auto"/>
          <w:sz w:val="20"/>
          <w:szCs w:val="20"/>
        </w:rPr>
        <w:t xml:space="preserve"> </w:t>
      </w:r>
      <w:r w:rsidRPr="009C7C64">
        <w:rPr>
          <w:rFonts w:ascii="Times New Roman" w:eastAsiaTheme="minorEastAsia" w:hAnsi="Times New Roman" w:cs="Times New Roman"/>
          <w:color w:val="auto"/>
          <w:sz w:val="20"/>
          <w:szCs w:val="20"/>
        </w:rPr>
        <w:t xml:space="preserve">time, people are more relying on social media, and if we are not educated enough for negative use of platforms which can be beneficial for national or international purposes, how can we add positive shade to thing? </w:t>
      </w:r>
    </w:p>
    <w:p w14:paraId="106157F9" w14:textId="77777777" w:rsidR="001154E6" w:rsidRPr="009C7C64" w:rsidRDefault="001154E6" w:rsidP="009C7C64">
      <w:pPr>
        <w:keepNext/>
        <w:keepLines/>
        <w:spacing w:after="0" w:line="276" w:lineRule="auto"/>
        <w:ind w:left="0" w:firstLine="720"/>
        <w:jc w:val="center"/>
        <w:outlineLvl w:val="0"/>
        <w:rPr>
          <w:rFonts w:ascii="Times New Roman" w:eastAsia="SimSun" w:hAnsi="Times New Roman" w:cs="Times New Roman"/>
          <w:b/>
          <w:bCs/>
          <w:color w:val="auto"/>
          <w:kern w:val="0"/>
          <w:sz w:val="20"/>
          <w:szCs w:val="20"/>
          <w14:ligatures w14:val="none"/>
        </w:rPr>
      </w:pPr>
    </w:p>
    <w:p w14:paraId="76A3FDD0" w14:textId="540CF6B5" w:rsidR="004D0471" w:rsidRPr="009C7C64" w:rsidRDefault="0035136B" w:rsidP="009C7C64">
      <w:pPr>
        <w:keepNext/>
        <w:keepLines/>
        <w:spacing w:after="0" w:line="276" w:lineRule="auto"/>
        <w:ind w:left="0" w:firstLine="720"/>
        <w:jc w:val="center"/>
        <w:outlineLvl w:val="0"/>
        <w:rPr>
          <w:rFonts w:ascii="Times New Roman" w:eastAsia="SimSun" w:hAnsi="Times New Roman" w:cs="Times New Roman"/>
          <w:b/>
          <w:bCs/>
          <w:color w:val="auto"/>
          <w:kern w:val="0"/>
          <w:sz w:val="20"/>
          <w:szCs w:val="20"/>
          <w14:ligatures w14:val="none"/>
        </w:rPr>
      </w:pPr>
      <w:r w:rsidRPr="009C7C64">
        <w:rPr>
          <w:rFonts w:ascii="Times New Roman" w:eastAsia="SimSun" w:hAnsi="Times New Roman" w:cs="Times New Roman"/>
          <w:b/>
          <w:bCs/>
          <w:color w:val="auto"/>
          <w:kern w:val="0"/>
          <w:sz w:val="20"/>
          <w:szCs w:val="20"/>
          <w14:ligatures w14:val="none"/>
        </w:rPr>
        <w:t>References</w:t>
      </w:r>
      <w:r w:rsidR="004D0471" w:rsidRPr="009C7C64">
        <w:rPr>
          <w:rFonts w:ascii="Times New Roman" w:eastAsia="SimSun" w:hAnsi="Times New Roman" w:cs="Times New Roman"/>
          <w:b/>
          <w:bCs/>
          <w:color w:val="auto"/>
          <w:kern w:val="0"/>
          <w:sz w:val="20"/>
          <w:szCs w:val="20"/>
          <w14:ligatures w14:val="none"/>
        </w:rPr>
        <w:t xml:space="preserve">   </w:t>
      </w:r>
    </w:p>
    <w:p w14:paraId="154ADF0E"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Brink, D. O. (2001). MILLIAN PRINCIPLES, FREEDOM OF EXPRESSION, AND HATE SPEECH. </w:t>
      </w:r>
      <w:r w:rsidRPr="009C7C64">
        <w:rPr>
          <w:rFonts w:ascii="Times New Roman" w:hAnsi="Times New Roman" w:cs="Times New Roman"/>
          <w:i/>
          <w:iCs/>
          <w:color w:val="auto"/>
          <w:kern w:val="0"/>
          <w:sz w:val="20"/>
          <w:szCs w:val="20"/>
          <w14:ligatures w14:val="none"/>
        </w:rPr>
        <w:t>Legal Theory</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7</w:t>
      </w:r>
      <w:r w:rsidRPr="009C7C64">
        <w:rPr>
          <w:rFonts w:ascii="Times New Roman" w:hAnsi="Times New Roman" w:cs="Times New Roman"/>
          <w:color w:val="auto"/>
          <w:kern w:val="0"/>
          <w:sz w:val="20"/>
          <w:szCs w:val="20"/>
          <w14:ligatures w14:val="none"/>
        </w:rPr>
        <w:t>(2), 119–157. https://doi.org/10.1017/s1352325201072019</w:t>
      </w:r>
    </w:p>
    <w:p w14:paraId="745BE404"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Buckels, E. E., Jones, D. N., &amp; Paulhus, D. L. (2013). Behavioral confirmation of everyday sadism. </w:t>
      </w:r>
      <w:r w:rsidRPr="009C7C64">
        <w:rPr>
          <w:rFonts w:ascii="Times New Roman" w:hAnsi="Times New Roman" w:cs="Times New Roman"/>
          <w:i/>
          <w:iCs/>
          <w:color w:val="auto"/>
          <w:kern w:val="0"/>
          <w:sz w:val="20"/>
          <w:szCs w:val="20"/>
          <w14:ligatures w14:val="none"/>
        </w:rPr>
        <w:t>Psychological Science</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24</w:t>
      </w:r>
      <w:r w:rsidRPr="009C7C64">
        <w:rPr>
          <w:rFonts w:ascii="Times New Roman" w:hAnsi="Times New Roman" w:cs="Times New Roman"/>
          <w:color w:val="auto"/>
          <w:kern w:val="0"/>
          <w:sz w:val="20"/>
          <w:szCs w:val="20"/>
          <w14:ligatures w14:val="none"/>
        </w:rPr>
        <w:t>(11), 2201–2209. https://doi.org/10.1177/0956797613490749</w:t>
      </w:r>
    </w:p>
    <w:p w14:paraId="044755AF"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Buckels, E. E., Trapnell, P. D., Andjelovic, T., &amp; Paulhus, D. L. (2018). Internet trolling and everyday sadism: Parallel effects on pain perception and moral judgment. </w:t>
      </w:r>
      <w:r w:rsidRPr="009C7C64">
        <w:rPr>
          <w:rFonts w:ascii="Times New Roman" w:hAnsi="Times New Roman" w:cs="Times New Roman"/>
          <w:i/>
          <w:iCs/>
          <w:color w:val="auto"/>
          <w:kern w:val="0"/>
          <w:sz w:val="20"/>
          <w:szCs w:val="20"/>
          <w14:ligatures w14:val="none"/>
        </w:rPr>
        <w:t>Journal of Personality</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87</w:t>
      </w:r>
      <w:r w:rsidRPr="009C7C64">
        <w:rPr>
          <w:rFonts w:ascii="Times New Roman" w:hAnsi="Times New Roman" w:cs="Times New Roman"/>
          <w:color w:val="auto"/>
          <w:kern w:val="0"/>
          <w:sz w:val="20"/>
          <w:szCs w:val="20"/>
          <w14:ligatures w14:val="none"/>
        </w:rPr>
        <w:t>(2), 328–340. https://doi.org/10.1111/jopy.12393</w:t>
      </w:r>
    </w:p>
    <w:p w14:paraId="3FAEC12A"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Castaño-Pulgarín, S. A., Suárez-Betancur, N., Vega, L. M. T., &amp; López, H. M. H. (2021). Internet, social media and online hate speech. Systematic review. </w:t>
      </w:r>
      <w:r w:rsidRPr="009C7C64">
        <w:rPr>
          <w:rFonts w:ascii="Times New Roman" w:hAnsi="Times New Roman" w:cs="Times New Roman"/>
          <w:i/>
          <w:iCs/>
          <w:color w:val="auto"/>
          <w:kern w:val="0"/>
          <w:sz w:val="20"/>
          <w:szCs w:val="20"/>
          <w14:ligatures w14:val="none"/>
        </w:rPr>
        <w:t>Aggression and Violent Behavior</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58</w:t>
      </w:r>
      <w:r w:rsidRPr="009C7C64">
        <w:rPr>
          <w:rFonts w:ascii="Times New Roman" w:hAnsi="Times New Roman" w:cs="Times New Roman"/>
          <w:color w:val="auto"/>
          <w:kern w:val="0"/>
          <w:sz w:val="20"/>
          <w:szCs w:val="20"/>
          <w14:ligatures w14:val="none"/>
        </w:rPr>
        <w:t>, 101608. https://doi.org/10.1016/j.avb.2021.101608</w:t>
      </w:r>
    </w:p>
    <w:p w14:paraId="2E3530A4" w14:textId="7E3F0AC9"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Golf-Papez, M., &amp; Veer, E. (2017). Don</w:t>
      </w:r>
      <w:r w:rsidR="009C7C64">
        <w:rPr>
          <w:rFonts w:ascii="Times New Roman" w:hAnsi="Times New Roman" w:cs="Times New Roman"/>
          <w:color w:val="auto"/>
          <w:kern w:val="0"/>
          <w:sz w:val="20"/>
          <w:szCs w:val="20"/>
          <w14:ligatures w14:val="none"/>
        </w:rPr>
        <w:t>'</w:t>
      </w:r>
      <w:r w:rsidRPr="009C7C64">
        <w:rPr>
          <w:rFonts w:ascii="Times New Roman" w:hAnsi="Times New Roman" w:cs="Times New Roman"/>
          <w:color w:val="auto"/>
          <w:kern w:val="0"/>
          <w:sz w:val="20"/>
          <w:szCs w:val="20"/>
          <w14:ligatures w14:val="none"/>
        </w:rPr>
        <w:t xml:space="preserve">t feed the trolling: rethinking how online trolling is being defined and combated. </w:t>
      </w:r>
      <w:r w:rsidRPr="009C7C64">
        <w:rPr>
          <w:rFonts w:ascii="Times New Roman" w:hAnsi="Times New Roman" w:cs="Times New Roman"/>
          <w:i/>
          <w:iCs/>
          <w:color w:val="auto"/>
          <w:kern w:val="0"/>
          <w:sz w:val="20"/>
          <w:szCs w:val="20"/>
          <w14:ligatures w14:val="none"/>
        </w:rPr>
        <w:t>Journal of Marketing Management</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33</w:t>
      </w:r>
      <w:r w:rsidRPr="009C7C64">
        <w:rPr>
          <w:rFonts w:ascii="Times New Roman" w:hAnsi="Times New Roman" w:cs="Times New Roman"/>
          <w:color w:val="auto"/>
          <w:kern w:val="0"/>
          <w:sz w:val="20"/>
          <w:szCs w:val="20"/>
          <w14:ligatures w14:val="none"/>
        </w:rPr>
        <w:t>(15–16), 1336–1354. https://doi.org/10.1080/0267257x.2017.1383298</w:t>
      </w:r>
    </w:p>
    <w:p w14:paraId="4997C8E3"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Gylfason, H. F., Sveinsdóttir, A. H., Vésteinsdóttir, V., &amp; Sigurvinsdóttir, R. (2021). Haters gonna hate, trolls gonna troll: The personality profile of a Facebook troll. </w:t>
      </w:r>
      <w:r w:rsidRPr="009C7C64">
        <w:rPr>
          <w:rFonts w:ascii="Times New Roman" w:hAnsi="Times New Roman" w:cs="Times New Roman"/>
          <w:i/>
          <w:iCs/>
          <w:color w:val="auto"/>
          <w:kern w:val="0"/>
          <w:sz w:val="20"/>
          <w:szCs w:val="20"/>
          <w14:ligatures w14:val="none"/>
        </w:rPr>
        <w:t>International Journal of Environmental Research and Public Health</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18</w:t>
      </w:r>
      <w:r w:rsidRPr="009C7C64">
        <w:rPr>
          <w:rFonts w:ascii="Times New Roman" w:hAnsi="Times New Roman" w:cs="Times New Roman"/>
          <w:color w:val="auto"/>
          <w:kern w:val="0"/>
          <w:sz w:val="20"/>
          <w:szCs w:val="20"/>
          <w14:ligatures w14:val="none"/>
        </w:rPr>
        <w:t>(11), 5722. https://doi.org/10.3390/ijerph18115722</w:t>
      </w:r>
    </w:p>
    <w:p w14:paraId="5F0286FA"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Hopkinson, C. (2013). Trolling in online discussions: From provocation to community-building. </w:t>
      </w:r>
      <w:r w:rsidRPr="009C7C64">
        <w:rPr>
          <w:rFonts w:ascii="Times New Roman" w:hAnsi="Times New Roman" w:cs="Times New Roman"/>
          <w:i/>
          <w:iCs/>
          <w:color w:val="auto"/>
          <w:kern w:val="0"/>
          <w:sz w:val="20"/>
          <w:szCs w:val="20"/>
          <w14:ligatures w14:val="none"/>
        </w:rPr>
        <w:t>Brno Studies in English</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39</w:t>
      </w:r>
      <w:r w:rsidRPr="009C7C64">
        <w:rPr>
          <w:rFonts w:ascii="Times New Roman" w:hAnsi="Times New Roman" w:cs="Times New Roman"/>
          <w:color w:val="auto"/>
          <w:kern w:val="0"/>
          <w:sz w:val="20"/>
          <w:szCs w:val="20"/>
          <w14:ligatures w14:val="none"/>
        </w:rPr>
        <w:t>(1), 5–25. https://doi.org/10.5817/bse2013-1-1</w:t>
      </w:r>
    </w:p>
    <w:p w14:paraId="7F010ED7"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Howard, K., Zolnierek, K. H., Critz, K. L., Dailey, S. L., &amp; Ceballos, N. A. (2019). An examination of psychosocial factors associated with malicious online trolling behaviors. </w:t>
      </w:r>
      <w:r w:rsidRPr="009C7C64">
        <w:rPr>
          <w:rFonts w:ascii="Times New Roman" w:hAnsi="Times New Roman" w:cs="Times New Roman"/>
          <w:i/>
          <w:iCs/>
          <w:color w:val="auto"/>
          <w:kern w:val="0"/>
          <w:sz w:val="20"/>
          <w:szCs w:val="20"/>
          <w14:ligatures w14:val="none"/>
        </w:rPr>
        <w:t>Personality and Individual Differences</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149</w:t>
      </w:r>
      <w:r w:rsidRPr="009C7C64">
        <w:rPr>
          <w:rFonts w:ascii="Times New Roman" w:hAnsi="Times New Roman" w:cs="Times New Roman"/>
          <w:color w:val="auto"/>
          <w:kern w:val="0"/>
          <w:sz w:val="20"/>
          <w:szCs w:val="20"/>
          <w14:ligatures w14:val="none"/>
        </w:rPr>
        <w:t>, 309–314. https://doi.org/10.1016/j.paid.2019.06.020</w:t>
      </w:r>
    </w:p>
    <w:p w14:paraId="66A34F21" w14:textId="29A257D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John Stuart Mill and the </w:t>
      </w:r>
      <w:r w:rsidR="009C7C64">
        <w:rPr>
          <w:rFonts w:ascii="Times New Roman" w:hAnsi="Times New Roman" w:cs="Times New Roman"/>
          <w:color w:val="auto"/>
          <w:kern w:val="0"/>
          <w:sz w:val="20"/>
          <w:szCs w:val="20"/>
          <w14:ligatures w14:val="none"/>
        </w:rPr>
        <w:t>"</w:t>
      </w:r>
      <w:r w:rsidRPr="009C7C64">
        <w:rPr>
          <w:rFonts w:ascii="Times New Roman" w:hAnsi="Times New Roman" w:cs="Times New Roman"/>
          <w:color w:val="auto"/>
          <w:kern w:val="0"/>
          <w:sz w:val="20"/>
          <w:szCs w:val="20"/>
          <w14:ligatures w14:val="none"/>
        </w:rPr>
        <w:t>Marketplace of Ideas</w:t>
      </w:r>
      <w:r w:rsidR="009C7C64">
        <w:rPr>
          <w:rFonts w:ascii="Times New Roman" w:hAnsi="Times New Roman" w:cs="Times New Roman"/>
          <w:color w:val="auto"/>
          <w:kern w:val="0"/>
          <w:sz w:val="20"/>
          <w:szCs w:val="20"/>
          <w14:ligatures w14:val="none"/>
        </w:rPr>
        <w:t>"</w:t>
      </w:r>
      <w:r w:rsidRPr="009C7C64">
        <w:rPr>
          <w:rFonts w:ascii="Times New Roman" w:hAnsi="Times New Roman" w:cs="Times New Roman"/>
          <w:color w:val="auto"/>
          <w:kern w:val="0"/>
          <w:sz w:val="20"/>
          <w:szCs w:val="20"/>
          <w14:ligatures w14:val="none"/>
        </w:rPr>
        <w:t xml:space="preserve"> on JSTOR. (n.d.). </w:t>
      </w:r>
      <w:r w:rsidRPr="009C7C64">
        <w:rPr>
          <w:rFonts w:ascii="Times New Roman" w:hAnsi="Times New Roman" w:cs="Times New Roman"/>
          <w:i/>
          <w:iCs/>
          <w:color w:val="auto"/>
          <w:kern w:val="0"/>
          <w:sz w:val="20"/>
          <w:szCs w:val="20"/>
          <w14:ligatures w14:val="none"/>
        </w:rPr>
        <w:t>www.jstor.org</w:t>
      </w:r>
      <w:r w:rsidRPr="009C7C64">
        <w:rPr>
          <w:rFonts w:ascii="Times New Roman" w:hAnsi="Times New Roman" w:cs="Times New Roman"/>
          <w:color w:val="auto"/>
          <w:kern w:val="0"/>
          <w:sz w:val="20"/>
          <w:szCs w:val="20"/>
          <w14:ligatures w14:val="none"/>
        </w:rPr>
        <w:t>. https://www.jstor.org/stable/23559183</w:t>
      </w:r>
    </w:p>
    <w:p w14:paraId="221F9D1A"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Lepoutre, M. (2019). HATE SPEECH LAWS: EXPRESSIVE POWER IS NOT THE ANSWER. </w:t>
      </w:r>
      <w:r w:rsidRPr="009C7C64">
        <w:rPr>
          <w:rFonts w:ascii="Times New Roman" w:hAnsi="Times New Roman" w:cs="Times New Roman"/>
          <w:i/>
          <w:iCs/>
          <w:color w:val="auto"/>
          <w:kern w:val="0"/>
          <w:sz w:val="20"/>
          <w:szCs w:val="20"/>
          <w14:ligatures w14:val="none"/>
        </w:rPr>
        <w:t>Legal Theory</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25</w:t>
      </w:r>
      <w:r w:rsidRPr="009C7C64">
        <w:rPr>
          <w:rFonts w:ascii="Times New Roman" w:hAnsi="Times New Roman" w:cs="Times New Roman"/>
          <w:color w:val="auto"/>
          <w:kern w:val="0"/>
          <w:sz w:val="20"/>
          <w:szCs w:val="20"/>
          <w14:ligatures w14:val="none"/>
        </w:rPr>
        <w:t>(4), 272–296. https://doi.org/10.1017/s135232522000004x</w:t>
      </w:r>
    </w:p>
    <w:p w14:paraId="31DAA871"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Lopes, B., &amp; Yu, H. (2017). Who do you troll and Why: An investigation into the relationship between the Dark Triad Personalities and online trolling behaviours towards popular and less popular Facebook profiles. </w:t>
      </w:r>
      <w:r w:rsidRPr="009C7C64">
        <w:rPr>
          <w:rFonts w:ascii="Times New Roman" w:hAnsi="Times New Roman" w:cs="Times New Roman"/>
          <w:i/>
          <w:iCs/>
          <w:color w:val="auto"/>
          <w:kern w:val="0"/>
          <w:sz w:val="20"/>
          <w:szCs w:val="20"/>
          <w14:ligatures w14:val="none"/>
        </w:rPr>
        <w:t>Computers in Human Behavior</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77</w:t>
      </w:r>
      <w:r w:rsidRPr="009C7C64">
        <w:rPr>
          <w:rFonts w:ascii="Times New Roman" w:hAnsi="Times New Roman" w:cs="Times New Roman"/>
          <w:color w:val="auto"/>
          <w:kern w:val="0"/>
          <w:sz w:val="20"/>
          <w:szCs w:val="20"/>
          <w14:ligatures w14:val="none"/>
        </w:rPr>
        <w:t>, 69–76. https://doi.org/10.1016/j.chb.2017.08.036</w:t>
      </w:r>
    </w:p>
    <w:p w14:paraId="2C7CC128"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Manuoğlu, E., &amp; Öner-özkan, B. (2022). Sarcastic and Deviant Trolling in Turkey: Associations With Dark Triad and Aggression. </w:t>
      </w:r>
      <w:r w:rsidRPr="009C7C64">
        <w:rPr>
          <w:rFonts w:ascii="Times New Roman" w:hAnsi="Times New Roman" w:cs="Times New Roman"/>
          <w:i/>
          <w:iCs/>
          <w:color w:val="auto"/>
          <w:kern w:val="0"/>
          <w:sz w:val="20"/>
          <w:szCs w:val="20"/>
          <w14:ligatures w14:val="none"/>
        </w:rPr>
        <w:t>Social Media + Society</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8</w:t>
      </w:r>
      <w:r w:rsidRPr="009C7C64">
        <w:rPr>
          <w:rFonts w:ascii="Times New Roman" w:hAnsi="Times New Roman" w:cs="Times New Roman"/>
          <w:color w:val="auto"/>
          <w:kern w:val="0"/>
          <w:sz w:val="20"/>
          <w:szCs w:val="20"/>
          <w14:ligatures w14:val="none"/>
        </w:rPr>
        <w:t>(3), 205630512211260. https://doi.org/10.1177/20563051221126053</w:t>
      </w:r>
    </w:p>
    <w:p w14:paraId="490AE7A8"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March, E., McDonald, L., &amp; Forsyth, L. (2023). Personality and internet trolling: a validation study of a Representative Sample. </w:t>
      </w:r>
      <w:r w:rsidRPr="009C7C64">
        <w:rPr>
          <w:rFonts w:ascii="Times New Roman" w:hAnsi="Times New Roman" w:cs="Times New Roman"/>
          <w:i/>
          <w:iCs/>
          <w:color w:val="auto"/>
          <w:kern w:val="0"/>
          <w:sz w:val="20"/>
          <w:szCs w:val="20"/>
          <w14:ligatures w14:val="none"/>
        </w:rPr>
        <w:t>Current Psychology</w:t>
      </w:r>
      <w:r w:rsidRPr="009C7C64">
        <w:rPr>
          <w:rFonts w:ascii="Times New Roman" w:hAnsi="Times New Roman" w:cs="Times New Roman"/>
          <w:color w:val="auto"/>
          <w:kern w:val="0"/>
          <w:sz w:val="20"/>
          <w:szCs w:val="20"/>
          <w14:ligatures w14:val="none"/>
        </w:rPr>
        <w:t>. https://doi.org/10.1007/s12144-023-04586-1</w:t>
      </w:r>
    </w:p>
    <w:p w14:paraId="426606DA"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Molenda, Z., Marchlewska, M., Rogoza, M., Michalski, P., Górska, P., Szczepańska, D., &amp; Cislak, A. (2022). What makes an Internet troll? On the relationships between temperament (BIS/BAS), Dark Triad, and Internet trolling. </w:t>
      </w:r>
      <w:r w:rsidRPr="009C7C64">
        <w:rPr>
          <w:rFonts w:ascii="Times New Roman" w:hAnsi="Times New Roman" w:cs="Times New Roman"/>
          <w:i/>
          <w:iCs/>
          <w:color w:val="auto"/>
          <w:kern w:val="0"/>
          <w:sz w:val="20"/>
          <w:szCs w:val="20"/>
          <w14:ligatures w14:val="none"/>
        </w:rPr>
        <w:t>What Makes an Internet Troll?</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16</w:t>
      </w:r>
      <w:r w:rsidRPr="009C7C64">
        <w:rPr>
          <w:rFonts w:ascii="Times New Roman" w:hAnsi="Times New Roman" w:cs="Times New Roman"/>
          <w:color w:val="auto"/>
          <w:kern w:val="0"/>
          <w:sz w:val="20"/>
          <w:szCs w:val="20"/>
          <w14:ligatures w14:val="none"/>
        </w:rPr>
        <w:t>(5). https://doi.org/10.5817/cp2022-5-11</w:t>
      </w:r>
    </w:p>
    <w:p w14:paraId="5F21A579"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Nitschinsk, L., Tobin, S. J., &amp; Vanman, E. J. (2022). The disinhibiting effects of anonymity increase online trolling. </w:t>
      </w:r>
      <w:r w:rsidRPr="009C7C64">
        <w:rPr>
          <w:rFonts w:ascii="Times New Roman" w:hAnsi="Times New Roman" w:cs="Times New Roman"/>
          <w:i/>
          <w:iCs/>
          <w:color w:val="auto"/>
          <w:kern w:val="0"/>
          <w:sz w:val="20"/>
          <w:szCs w:val="20"/>
          <w14:ligatures w14:val="none"/>
        </w:rPr>
        <w:t>Cyberpsychology, Behavior, and Social Networking</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25</w:t>
      </w:r>
      <w:r w:rsidRPr="009C7C64">
        <w:rPr>
          <w:rFonts w:ascii="Times New Roman" w:hAnsi="Times New Roman" w:cs="Times New Roman"/>
          <w:color w:val="auto"/>
          <w:kern w:val="0"/>
          <w:sz w:val="20"/>
          <w:szCs w:val="20"/>
          <w14:ligatures w14:val="none"/>
        </w:rPr>
        <w:t>(6), 377–383. https://doi.org/10.1089/cyber.2022.0005</w:t>
      </w:r>
    </w:p>
    <w:p w14:paraId="28D5E95A"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Nitschinsk, L., Tobin, S. J., &amp; Vanman, E. J. (2023). A functionalist approach to online trolling. </w:t>
      </w:r>
      <w:r w:rsidRPr="009C7C64">
        <w:rPr>
          <w:rFonts w:ascii="Times New Roman" w:hAnsi="Times New Roman" w:cs="Times New Roman"/>
          <w:i/>
          <w:iCs/>
          <w:color w:val="auto"/>
          <w:kern w:val="0"/>
          <w:sz w:val="20"/>
          <w:szCs w:val="20"/>
          <w14:ligatures w14:val="none"/>
        </w:rPr>
        <w:t>Frontiers in Psychology</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14</w:t>
      </w:r>
      <w:r w:rsidRPr="009C7C64">
        <w:rPr>
          <w:rFonts w:ascii="Times New Roman" w:hAnsi="Times New Roman" w:cs="Times New Roman"/>
          <w:color w:val="auto"/>
          <w:kern w:val="0"/>
          <w:sz w:val="20"/>
          <w:szCs w:val="20"/>
          <w14:ligatures w14:val="none"/>
        </w:rPr>
        <w:t>. https://doi.org/10.3389/fpsyg.2023.1211023</w:t>
      </w:r>
    </w:p>
    <w:p w14:paraId="3165E5BB" w14:textId="1396807F"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Papapicco, C., &amp; Quatera, I. (2019a). </w:t>
      </w:r>
      <w:r w:rsidR="009C7C64">
        <w:rPr>
          <w:rFonts w:ascii="Times New Roman" w:hAnsi="Times New Roman" w:cs="Times New Roman"/>
          <w:color w:val="auto"/>
          <w:kern w:val="0"/>
          <w:sz w:val="20"/>
          <w:szCs w:val="20"/>
          <w14:ligatures w14:val="none"/>
        </w:rPr>
        <w:t>"</w:t>
      </w:r>
      <w:r w:rsidRPr="009C7C64">
        <w:rPr>
          <w:rFonts w:ascii="Times New Roman" w:hAnsi="Times New Roman" w:cs="Times New Roman"/>
          <w:color w:val="auto"/>
          <w:kern w:val="0"/>
          <w:sz w:val="20"/>
          <w:szCs w:val="20"/>
          <w14:ligatures w14:val="none"/>
        </w:rPr>
        <w:t>Do not Make to eat to Troll!</w:t>
      </w:r>
      <w:r w:rsidR="009C7C64">
        <w:rPr>
          <w:rFonts w:ascii="Times New Roman" w:hAnsi="Times New Roman" w:cs="Times New Roman"/>
          <w:color w:val="auto"/>
          <w:kern w:val="0"/>
          <w:sz w:val="20"/>
          <w:szCs w:val="20"/>
          <w14:ligatures w14:val="none"/>
        </w:rPr>
        <w:t>"</w:t>
      </w:r>
      <w:r w:rsidRPr="009C7C64">
        <w:rPr>
          <w:rFonts w:ascii="Times New Roman" w:hAnsi="Times New Roman" w:cs="Times New Roman"/>
          <w:color w:val="auto"/>
          <w:kern w:val="0"/>
          <w:sz w:val="20"/>
          <w:szCs w:val="20"/>
          <w14:ligatures w14:val="none"/>
        </w:rPr>
        <w:t xml:space="preserve">: The Dark Side of Web. </w:t>
      </w:r>
      <w:r w:rsidRPr="009C7C64">
        <w:rPr>
          <w:rFonts w:ascii="Times New Roman" w:hAnsi="Times New Roman" w:cs="Times New Roman"/>
          <w:i/>
          <w:iCs/>
          <w:color w:val="auto"/>
          <w:kern w:val="0"/>
          <w:sz w:val="20"/>
          <w:szCs w:val="20"/>
          <w14:ligatures w14:val="none"/>
        </w:rPr>
        <w:t>Communication and Media Technologies</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9</w:t>
      </w:r>
      <w:r w:rsidRPr="009C7C64">
        <w:rPr>
          <w:rFonts w:ascii="Times New Roman" w:hAnsi="Times New Roman" w:cs="Times New Roman"/>
          <w:color w:val="auto"/>
          <w:kern w:val="0"/>
          <w:sz w:val="20"/>
          <w:szCs w:val="20"/>
          <w14:ligatures w14:val="none"/>
        </w:rPr>
        <w:t>(2). https://doi.org/10.29333/ojcmt/5764</w:t>
      </w:r>
    </w:p>
    <w:p w14:paraId="2D2B0E14"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Papapicco, C., &amp; Quatera, I. (2019b). 2019.1 - The Lab’s Quarterly, 4. Concetta Papapicco, Isabella Quatera, La fabbrica dei Troll[5694]. </w:t>
      </w:r>
      <w:r w:rsidRPr="009C7C64">
        <w:rPr>
          <w:rFonts w:ascii="Times New Roman" w:hAnsi="Times New Roman" w:cs="Times New Roman"/>
          <w:i/>
          <w:iCs/>
          <w:color w:val="auto"/>
          <w:kern w:val="0"/>
          <w:sz w:val="20"/>
          <w:szCs w:val="20"/>
          <w14:ligatures w14:val="none"/>
        </w:rPr>
        <w:t>ResearchGate</w:t>
      </w:r>
      <w:r w:rsidRPr="009C7C64">
        <w:rPr>
          <w:rFonts w:ascii="Times New Roman" w:hAnsi="Times New Roman" w:cs="Times New Roman"/>
          <w:color w:val="auto"/>
          <w:kern w:val="0"/>
          <w:sz w:val="20"/>
          <w:szCs w:val="20"/>
          <w14:ligatures w14:val="none"/>
        </w:rPr>
        <w:t>. https://www.researchgate.net/publication/333995393_20191_-_The_Lab's_Quarterly_4_Concetta_Papapicco_Isabella_Quatera_La_fabbrica_dei_Troll5694</w:t>
      </w:r>
    </w:p>
    <w:p w14:paraId="67C7D241"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Paulhus, D. L., Curtis, S. R., &amp; Jones, D. N. (2018). Aggression as a trait: the Dark Tetrad alternative. </w:t>
      </w:r>
      <w:r w:rsidRPr="009C7C64">
        <w:rPr>
          <w:rFonts w:ascii="Times New Roman" w:hAnsi="Times New Roman" w:cs="Times New Roman"/>
          <w:i/>
          <w:iCs/>
          <w:color w:val="auto"/>
          <w:kern w:val="0"/>
          <w:sz w:val="20"/>
          <w:szCs w:val="20"/>
          <w14:ligatures w14:val="none"/>
        </w:rPr>
        <w:t>Curr Opin Psychol</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19</w:t>
      </w:r>
      <w:r w:rsidRPr="009C7C64">
        <w:rPr>
          <w:rFonts w:ascii="Times New Roman" w:hAnsi="Times New Roman" w:cs="Times New Roman"/>
          <w:color w:val="auto"/>
          <w:kern w:val="0"/>
          <w:sz w:val="20"/>
          <w:szCs w:val="20"/>
          <w14:ligatures w14:val="none"/>
        </w:rPr>
        <w:t>, 88–92. https://doi.org/10.1016/j.copsyc.2017.04.007</w:t>
      </w:r>
    </w:p>
    <w:p w14:paraId="77DA0245"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Reynard, L. (2020). Troll farm. In </w:t>
      </w:r>
      <w:r w:rsidRPr="009C7C64">
        <w:rPr>
          <w:rFonts w:ascii="Times New Roman" w:hAnsi="Times New Roman" w:cs="Times New Roman"/>
          <w:i/>
          <w:iCs/>
          <w:color w:val="auto"/>
          <w:kern w:val="0"/>
          <w:sz w:val="20"/>
          <w:szCs w:val="20"/>
          <w14:ligatures w14:val="none"/>
        </w:rPr>
        <w:t>IGI Global eBooks</w:t>
      </w:r>
      <w:r w:rsidRPr="009C7C64">
        <w:rPr>
          <w:rFonts w:ascii="Times New Roman" w:hAnsi="Times New Roman" w:cs="Times New Roman"/>
          <w:color w:val="auto"/>
          <w:kern w:val="0"/>
          <w:sz w:val="20"/>
          <w:szCs w:val="20"/>
          <w14:ligatures w14:val="none"/>
        </w:rPr>
        <w:t xml:space="preserve"> (pp. 230–265). https://doi.org/10.4018/978-1-7998-1684-3.ch010</w:t>
      </w:r>
    </w:p>
    <w:p w14:paraId="0195F82C"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Volkmer, S. A., Gaube, S., Raue, M., &amp; Lermer, E. (2023). Troll story: The dark tetrad and online trolling revisited with a glance at humor. </w:t>
      </w:r>
      <w:r w:rsidRPr="009C7C64">
        <w:rPr>
          <w:rFonts w:ascii="Times New Roman" w:hAnsi="Times New Roman" w:cs="Times New Roman"/>
          <w:i/>
          <w:iCs/>
          <w:color w:val="auto"/>
          <w:kern w:val="0"/>
          <w:sz w:val="20"/>
          <w:szCs w:val="20"/>
          <w14:ligatures w14:val="none"/>
        </w:rPr>
        <w:t>PLOS ONE</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18</w:t>
      </w:r>
      <w:r w:rsidRPr="009C7C64">
        <w:rPr>
          <w:rFonts w:ascii="Times New Roman" w:hAnsi="Times New Roman" w:cs="Times New Roman"/>
          <w:color w:val="auto"/>
          <w:kern w:val="0"/>
          <w:sz w:val="20"/>
          <w:szCs w:val="20"/>
          <w14:ligatures w14:val="none"/>
        </w:rPr>
        <w:t>(3), e0280271. https://doi.org/10.1371/journal.pone.0280271</w:t>
      </w:r>
    </w:p>
    <w:p w14:paraId="715E610F" w14:textId="77777777" w:rsidR="008B6A89" w:rsidRPr="009C7C64" w:rsidRDefault="008B6A89" w:rsidP="009C7C64">
      <w:pPr>
        <w:spacing w:after="0" w:line="276" w:lineRule="auto"/>
        <w:ind w:left="720" w:hanging="718"/>
        <w:rPr>
          <w:rFonts w:ascii="Times New Roman" w:hAnsi="Times New Roman" w:cs="Times New Roman"/>
          <w:color w:val="auto"/>
          <w:kern w:val="0"/>
          <w:sz w:val="20"/>
          <w:szCs w:val="20"/>
          <w14:ligatures w14:val="none"/>
        </w:rPr>
      </w:pPr>
      <w:r w:rsidRPr="009C7C64">
        <w:rPr>
          <w:rFonts w:ascii="Times New Roman" w:hAnsi="Times New Roman" w:cs="Times New Roman"/>
          <w:color w:val="auto"/>
          <w:kern w:val="0"/>
          <w:sz w:val="20"/>
          <w:szCs w:val="20"/>
          <w14:ligatures w14:val="none"/>
        </w:rPr>
        <w:t xml:space="preserve">Yong, C. (2011). Does freedom of speech include hate speech? </w:t>
      </w:r>
      <w:r w:rsidRPr="009C7C64">
        <w:rPr>
          <w:rFonts w:ascii="Times New Roman" w:hAnsi="Times New Roman" w:cs="Times New Roman"/>
          <w:i/>
          <w:iCs/>
          <w:color w:val="auto"/>
          <w:kern w:val="0"/>
          <w:sz w:val="20"/>
          <w:szCs w:val="20"/>
          <w14:ligatures w14:val="none"/>
        </w:rPr>
        <w:t>Res Publica</w:t>
      </w:r>
      <w:r w:rsidRPr="009C7C64">
        <w:rPr>
          <w:rFonts w:ascii="Times New Roman" w:hAnsi="Times New Roman" w:cs="Times New Roman"/>
          <w:color w:val="auto"/>
          <w:kern w:val="0"/>
          <w:sz w:val="20"/>
          <w:szCs w:val="20"/>
          <w14:ligatures w14:val="none"/>
        </w:rPr>
        <w:t xml:space="preserve">, </w:t>
      </w:r>
      <w:r w:rsidRPr="009C7C64">
        <w:rPr>
          <w:rFonts w:ascii="Times New Roman" w:hAnsi="Times New Roman" w:cs="Times New Roman"/>
          <w:i/>
          <w:iCs/>
          <w:color w:val="auto"/>
          <w:kern w:val="0"/>
          <w:sz w:val="20"/>
          <w:szCs w:val="20"/>
          <w14:ligatures w14:val="none"/>
        </w:rPr>
        <w:t>17</w:t>
      </w:r>
      <w:r w:rsidRPr="009C7C64">
        <w:rPr>
          <w:rFonts w:ascii="Times New Roman" w:hAnsi="Times New Roman" w:cs="Times New Roman"/>
          <w:color w:val="auto"/>
          <w:kern w:val="0"/>
          <w:sz w:val="20"/>
          <w:szCs w:val="20"/>
          <w14:ligatures w14:val="none"/>
        </w:rPr>
        <w:t>(4), 385–403. https://doi.org/10.1007/s11158-011-9158-y</w:t>
      </w:r>
    </w:p>
    <w:sdt>
      <w:sdtPr>
        <w:rPr>
          <w:rFonts w:ascii="Times New Roman" w:hAnsi="Times New Roman" w:cs="Times New Roman"/>
          <w:color w:val="auto"/>
          <w:kern w:val="0"/>
          <w:sz w:val="20"/>
          <w:szCs w:val="20"/>
          <w:lang w:val="en-GB"/>
          <w14:ligatures w14:val="none"/>
        </w:rPr>
        <w:id w:val="-1711562011"/>
        <w:docPartObj>
          <w:docPartGallery w:val="Bibliographies"/>
          <w:docPartUnique/>
        </w:docPartObj>
      </w:sdtPr>
      <w:sdtContent>
        <w:sdt>
          <w:sdtPr>
            <w:rPr>
              <w:rFonts w:ascii="Times New Roman" w:hAnsi="Times New Roman" w:cs="Times New Roman"/>
              <w:color w:val="auto"/>
              <w:kern w:val="0"/>
              <w:sz w:val="20"/>
              <w:szCs w:val="20"/>
              <w:lang w:val="en-GB"/>
              <w14:ligatures w14:val="none"/>
            </w:rPr>
            <w:id w:val="-573587230"/>
            <w:bibliography/>
          </w:sdtPr>
          <w:sdtContent>
            <w:tbl>
              <w:tblPr>
                <w:tblStyle w:val="TableGrid"/>
                <w:tblW w:w="9554" w:type="dxa"/>
                <w:tblInd w:w="-108" w:type="dxa"/>
                <w:tblCellMar>
                  <w:top w:w="3" w:type="dxa"/>
                  <w:left w:w="106" w:type="dxa"/>
                  <w:bottom w:w="8" w:type="dxa"/>
                  <w:right w:w="60" w:type="dxa"/>
                </w:tblCellMar>
                <w:tblLook w:val="04A0" w:firstRow="1" w:lastRow="0" w:firstColumn="1" w:lastColumn="0" w:noHBand="0" w:noVBand="1"/>
              </w:tblPr>
              <w:tblGrid>
                <w:gridCol w:w="2776"/>
                <w:gridCol w:w="6778"/>
              </w:tblGrid>
              <w:tr w:rsidR="0041251F" w:rsidRPr="009C7C64" w14:paraId="5EF8CCE6" w14:textId="77777777" w:rsidTr="008F2A04">
                <w:trPr>
                  <w:trHeight w:val="564"/>
                </w:trPr>
                <w:tc>
                  <w:tcPr>
                    <w:tcW w:w="1993" w:type="dxa"/>
                    <w:tcBorders>
                      <w:top w:val="single" w:sz="4" w:space="0" w:color="000000"/>
                      <w:left w:val="single" w:sz="4" w:space="0" w:color="000000"/>
                      <w:bottom w:val="single" w:sz="4" w:space="0" w:color="000000"/>
                      <w:right w:val="single" w:sz="4" w:space="0" w:color="000000"/>
                    </w:tcBorders>
                    <w:vAlign w:val="bottom"/>
                  </w:tcPr>
                  <w:p w14:paraId="6C435C06" w14:textId="4CAF15A6" w:rsidR="0041251F" w:rsidRPr="009C7C64" w:rsidRDefault="0041251F" w:rsidP="009C7C64">
                    <w:pPr>
                      <w:spacing w:after="0" w:line="276" w:lineRule="auto"/>
                      <w:ind w:left="0" w:firstLine="720"/>
                      <w:rPr>
                        <w:rFonts w:ascii="Times New Roman" w:hAnsi="Times New Roman" w:cs="Times New Roman"/>
                        <w:sz w:val="20"/>
                        <w:szCs w:val="20"/>
                      </w:rPr>
                    </w:pPr>
                    <w:r w:rsidRPr="009C7C64">
                      <w:rPr>
                        <w:rFonts w:ascii="Times New Roman" w:hAnsi="Times New Roman" w:cs="Times New Roman"/>
                        <w:noProof/>
                        <w:sz w:val="20"/>
                        <w:szCs w:val="20"/>
                        <w:lang w:val="en-IN" w:eastAsia="en-IN"/>
                      </w:rPr>
                      <w:drawing>
                        <wp:inline distT="0" distB="0" distL="0" distR="0" wp14:anchorId="09D97F15" wp14:editId="58474205">
                          <wp:extent cx="1200150" cy="600075"/>
                          <wp:effectExtent l="0" t="0" r="0" b="0"/>
                          <wp:docPr id="1826" name="Picture 1826"/>
                          <wp:cNvGraphicFramePr/>
                          <a:graphic xmlns:a="http://schemas.openxmlformats.org/drawingml/2006/main">
                            <a:graphicData uri="http://schemas.openxmlformats.org/drawingml/2006/picture">
                              <pic:pic xmlns:pic="http://schemas.openxmlformats.org/drawingml/2006/picture">
                                <pic:nvPicPr>
                                  <pic:cNvPr id="1826" name="Picture 1826"/>
                                  <pic:cNvPicPr/>
                                </pic:nvPicPr>
                                <pic:blipFill>
                                  <a:blip r:embed="rId30"/>
                                  <a:stretch>
                                    <a:fillRect/>
                                  </a:stretch>
                                </pic:blipFill>
                                <pic:spPr>
                                  <a:xfrm>
                                    <a:off x="0" y="0"/>
                                    <a:ext cx="1200150" cy="600075"/>
                                  </a:xfrm>
                                  <a:prstGeom prst="rect">
                                    <a:avLst/>
                                  </a:prstGeom>
                                </pic:spPr>
                              </pic:pic>
                            </a:graphicData>
                          </a:graphic>
                        </wp:inline>
                      </w:drawing>
                    </w:r>
                    <w:r w:rsidRPr="009C7C64">
                      <w:rPr>
                        <w:rFonts w:ascii="Times New Roman" w:hAnsi="Times New Roman" w:cs="Times New Roman"/>
                        <w:sz w:val="20"/>
                        <w:szCs w:val="20"/>
                      </w:rPr>
                      <w:t xml:space="preserve"> </w:t>
                    </w:r>
                  </w:p>
                </w:tc>
                <w:tc>
                  <w:tcPr>
                    <w:tcW w:w="7561" w:type="dxa"/>
                    <w:tcBorders>
                      <w:top w:val="single" w:sz="4" w:space="0" w:color="000000"/>
                      <w:left w:val="single" w:sz="4" w:space="0" w:color="000000"/>
                      <w:bottom w:val="single" w:sz="4" w:space="0" w:color="000000"/>
                      <w:right w:val="single" w:sz="4" w:space="0" w:color="000000"/>
                    </w:tcBorders>
                  </w:tcPr>
                  <w:p w14:paraId="6F2E517B" w14:textId="3694161D" w:rsidR="0041251F" w:rsidRPr="009C7C64" w:rsidRDefault="0041251F" w:rsidP="009C7C64">
                    <w:pPr>
                      <w:spacing w:after="0" w:line="276" w:lineRule="auto"/>
                      <w:ind w:left="0" w:firstLine="720"/>
                      <w:rPr>
                        <w:rFonts w:ascii="Times New Roman" w:hAnsi="Times New Roman" w:cs="Times New Roman"/>
                        <w:sz w:val="20"/>
                        <w:szCs w:val="20"/>
                      </w:rPr>
                    </w:pPr>
                    <w:r w:rsidRPr="009C7C64">
                      <w:rPr>
                        <w:rFonts w:ascii="Times New Roman" w:hAnsi="Times New Roman" w:cs="Times New Roman"/>
                        <w:sz w:val="20"/>
                        <w:szCs w:val="20"/>
                      </w:rPr>
                      <w:t>@ 202</w:t>
                    </w:r>
                    <w:r w:rsidR="00B3735A" w:rsidRPr="009C7C64">
                      <w:rPr>
                        <w:rFonts w:ascii="Times New Roman" w:hAnsi="Times New Roman" w:cs="Times New Roman"/>
                        <w:sz w:val="20"/>
                        <w:szCs w:val="20"/>
                      </w:rPr>
                      <w:t>4</w:t>
                    </w:r>
                    <w:r w:rsidRPr="009C7C64">
                      <w:rPr>
                        <w:rFonts w:ascii="Times New Roman" w:hAnsi="Times New Roman" w:cs="Times New Roman"/>
                        <w:sz w:val="20"/>
                        <w:szCs w:val="20"/>
                      </w:rPr>
                      <w:t xml:space="preserve"> by the author. Licensee University of Chitral, Journal of Linguistics &amp; Literature,</w:t>
                    </w:r>
                    <w:r w:rsidR="007C242D" w:rsidRPr="009C7C64">
                      <w:rPr>
                        <w:rFonts w:ascii="Times New Roman" w:hAnsi="Times New Roman" w:cs="Times New Roman"/>
                        <w:sz w:val="20"/>
                        <w:szCs w:val="20"/>
                      </w:rPr>
                      <w:t xml:space="preserve"> </w:t>
                    </w:r>
                    <w:r w:rsidRPr="009C7C64">
                      <w:rPr>
                        <w:rFonts w:ascii="Times New Roman" w:hAnsi="Times New Roman" w:cs="Times New Roman"/>
                        <w:sz w:val="20"/>
                        <w:szCs w:val="20"/>
                      </w:rPr>
                      <w:t>Pakistan. This article is an open access article distributed under the terms and conditions</w:t>
                    </w:r>
                    <w:r w:rsidR="007C242D" w:rsidRPr="009C7C64">
                      <w:rPr>
                        <w:rFonts w:ascii="Times New Roman" w:hAnsi="Times New Roman" w:cs="Times New Roman"/>
                        <w:sz w:val="20"/>
                        <w:szCs w:val="20"/>
                      </w:rPr>
                      <w:t xml:space="preserve"> </w:t>
                    </w:r>
                    <w:r w:rsidRPr="009C7C64">
                      <w:rPr>
                        <w:rFonts w:ascii="Times New Roman" w:hAnsi="Times New Roman" w:cs="Times New Roman"/>
                        <w:sz w:val="20"/>
                        <w:szCs w:val="20"/>
                      </w:rPr>
                      <w:t>of the Creative Commons Attribution (CC BY)</w:t>
                    </w:r>
                    <w:r w:rsidR="007C242D" w:rsidRPr="009C7C64">
                      <w:rPr>
                        <w:rFonts w:ascii="Times New Roman" w:hAnsi="Times New Roman" w:cs="Times New Roman"/>
                        <w:sz w:val="20"/>
                        <w:szCs w:val="20"/>
                      </w:rPr>
                      <w:t xml:space="preserve"> </w:t>
                    </w:r>
                    <w:r w:rsidRPr="009C7C64">
                      <w:rPr>
                        <w:rFonts w:ascii="Times New Roman" w:hAnsi="Times New Roman" w:cs="Times New Roman"/>
                        <w:sz w:val="20"/>
                        <w:szCs w:val="20"/>
                      </w:rPr>
                      <w:t xml:space="preserve">(http://creativecommons.org/licenses/by/4.0/). </w:t>
                    </w:r>
                  </w:p>
                </w:tc>
              </w:tr>
            </w:tbl>
            <w:p w14:paraId="14021ECE" w14:textId="64D5F2E8" w:rsidR="00B3735A" w:rsidRPr="009C7C64" w:rsidRDefault="00000000" w:rsidP="009C7C64">
              <w:pPr>
                <w:spacing w:after="0" w:line="276" w:lineRule="auto"/>
                <w:ind w:left="0" w:firstLine="720"/>
                <w:contextualSpacing/>
                <w:rPr>
                  <w:rFonts w:ascii="Times New Roman" w:hAnsi="Times New Roman" w:cs="Times New Roman"/>
                  <w:color w:val="auto"/>
                  <w:kern w:val="0"/>
                  <w:sz w:val="20"/>
                  <w:szCs w:val="20"/>
                  <w:lang w:val="en-GB"/>
                  <w14:ligatures w14:val="none"/>
                </w:rPr>
              </w:pPr>
            </w:p>
          </w:sdtContent>
        </w:sdt>
      </w:sdtContent>
    </w:sdt>
    <w:sectPr w:rsidR="00B3735A" w:rsidRPr="009C7C64" w:rsidSect="00462D62">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39"/>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CAF1" w14:textId="77777777" w:rsidR="00462D62" w:rsidRDefault="00462D62">
      <w:pPr>
        <w:spacing w:after="0" w:line="240" w:lineRule="auto"/>
      </w:pPr>
      <w:r>
        <w:separator/>
      </w:r>
    </w:p>
  </w:endnote>
  <w:endnote w:type="continuationSeparator" w:id="0">
    <w:p w14:paraId="032439EF" w14:textId="77777777" w:rsidR="00462D62" w:rsidRDefault="0046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53839"/>
      <w:docPartObj>
        <w:docPartGallery w:val="Page Numbers (Bottom of Page)"/>
        <w:docPartUnique/>
      </w:docPartObj>
    </w:sdtPr>
    <w:sdtEndPr>
      <w:rPr>
        <w:rFonts w:ascii="Times New Roman" w:hAnsi="Times New Roman"/>
        <w:noProof/>
        <w:sz w:val="16"/>
        <w:szCs w:val="16"/>
      </w:rPr>
    </w:sdtEndPr>
    <w:sdtContent>
      <w:p w14:paraId="624CE7B9" w14:textId="3F622445" w:rsidR="008D7B01" w:rsidRPr="008D7B01" w:rsidRDefault="008D7B01">
        <w:pPr>
          <w:pStyle w:val="Footer"/>
          <w:jc w:val="center"/>
          <w:rPr>
            <w:rFonts w:ascii="Times New Roman" w:hAnsi="Times New Roman"/>
            <w:sz w:val="16"/>
            <w:szCs w:val="16"/>
          </w:rPr>
        </w:pPr>
        <w:r w:rsidRPr="008D7B01">
          <w:rPr>
            <w:rFonts w:ascii="Times New Roman" w:hAnsi="Times New Roman"/>
            <w:sz w:val="16"/>
            <w:szCs w:val="16"/>
          </w:rPr>
          <w:fldChar w:fldCharType="begin"/>
        </w:r>
        <w:r w:rsidRPr="008D7B01">
          <w:rPr>
            <w:rFonts w:ascii="Times New Roman" w:hAnsi="Times New Roman"/>
            <w:sz w:val="16"/>
            <w:szCs w:val="16"/>
          </w:rPr>
          <w:instrText xml:space="preserve"> PAGE   \* MERGEFORMAT </w:instrText>
        </w:r>
        <w:r w:rsidRPr="008D7B01">
          <w:rPr>
            <w:rFonts w:ascii="Times New Roman" w:hAnsi="Times New Roman"/>
            <w:sz w:val="16"/>
            <w:szCs w:val="16"/>
          </w:rPr>
          <w:fldChar w:fldCharType="separate"/>
        </w:r>
        <w:r w:rsidRPr="008D7B01">
          <w:rPr>
            <w:rFonts w:ascii="Times New Roman" w:hAnsi="Times New Roman"/>
            <w:noProof/>
            <w:sz w:val="16"/>
            <w:szCs w:val="16"/>
          </w:rPr>
          <w:t>2</w:t>
        </w:r>
        <w:r w:rsidRPr="008D7B01">
          <w:rPr>
            <w:rFonts w:ascii="Times New Roman" w:hAnsi="Times New Roman"/>
            <w:noProof/>
            <w:sz w:val="16"/>
            <w:szCs w:val="16"/>
          </w:rPr>
          <w:fldChar w:fldCharType="end"/>
        </w:r>
      </w:p>
    </w:sdtContent>
  </w:sdt>
  <w:p w14:paraId="0BFCB811" w14:textId="32CE6932" w:rsidR="00624714" w:rsidRDefault="00624714">
    <w:pPr>
      <w:spacing w:after="0" w:line="259" w:lineRule="auto"/>
      <w:ind w:left="0" w:right="5" w:firstLine="0"/>
      <w:jc w:val="center"/>
    </w:pPr>
  </w:p>
  <w:p w14:paraId="39CB49C4" w14:textId="77777777" w:rsidR="00F2474B" w:rsidRDefault="00F24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00845"/>
      <w:docPartObj>
        <w:docPartGallery w:val="Page Numbers (Bottom of Page)"/>
        <w:docPartUnique/>
      </w:docPartObj>
    </w:sdtPr>
    <w:sdtEndPr>
      <w:rPr>
        <w:rFonts w:ascii="Times New Roman" w:hAnsi="Times New Roman"/>
        <w:noProof/>
        <w:sz w:val="18"/>
        <w:szCs w:val="18"/>
      </w:rPr>
    </w:sdtEndPr>
    <w:sdtContent>
      <w:p w14:paraId="6757EDA6" w14:textId="6653526C" w:rsidR="008D7B01" w:rsidRPr="008D7B01" w:rsidRDefault="008D7B01">
        <w:pPr>
          <w:pStyle w:val="Footer"/>
          <w:jc w:val="center"/>
          <w:rPr>
            <w:rFonts w:ascii="Times New Roman" w:hAnsi="Times New Roman"/>
            <w:sz w:val="18"/>
            <w:szCs w:val="18"/>
          </w:rPr>
        </w:pPr>
        <w:r w:rsidRPr="008D7B01">
          <w:rPr>
            <w:rFonts w:ascii="Times New Roman" w:hAnsi="Times New Roman"/>
            <w:sz w:val="18"/>
            <w:szCs w:val="18"/>
          </w:rPr>
          <w:fldChar w:fldCharType="begin"/>
        </w:r>
        <w:r w:rsidRPr="008D7B01">
          <w:rPr>
            <w:rFonts w:ascii="Times New Roman" w:hAnsi="Times New Roman"/>
            <w:sz w:val="18"/>
            <w:szCs w:val="18"/>
          </w:rPr>
          <w:instrText xml:space="preserve"> PAGE   \* MERGEFORMAT </w:instrText>
        </w:r>
        <w:r w:rsidRPr="008D7B01">
          <w:rPr>
            <w:rFonts w:ascii="Times New Roman" w:hAnsi="Times New Roman"/>
            <w:sz w:val="18"/>
            <w:szCs w:val="18"/>
          </w:rPr>
          <w:fldChar w:fldCharType="separate"/>
        </w:r>
        <w:r w:rsidRPr="008D7B01">
          <w:rPr>
            <w:rFonts w:ascii="Times New Roman" w:hAnsi="Times New Roman"/>
            <w:noProof/>
            <w:sz w:val="18"/>
            <w:szCs w:val="18"/>
          </w:rPr>
          <w:t>2</w:t>
        </w:r>
        <w:r w:rsidRPr="008D7B01">
          <w:rPr>
            <w:rFonts w:ascii="Times New Roman" w:hAnsi="Times New Roman"/>
            <w:noProof/>
            <w:sz w:val="18"/>
            <w:szCs w:val="18"/>
          </w:rPr>
          <w:fldChar w:fldCharType="end"/>
        </w:r>
      </w:p>
    </w:sdtContent>
  </w:sdt>
  <w:p w14:paraId="7B3991B6" w14:textId="344D62BC" w:rsidR="00624714" w:rsidRPr="00BC1D17" w:rsidRDefault="00624714" w:rsidP="00A40DE3">
    <w:pPr>
      <w:spacing w:after="0" w:line="259" w:lineRule="auto"/>
      <w:ind w:left="0" w:right="5" w:firstLine="0"/>
      <w:rPr>
        <w:rFonts w:ascii="Times New Roman" w:hAnsi="Times New Roman" w:cs="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37C94" w14:textId="77777777" w:rsidR="00624714" w:rsidRDefault="006247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20EA" w14:textId="77777777" w:rsidR="00462D62" w:rsidRDefault="00462D62">
      <w:pPr>
        <w:spacing w:after="0" w:line="240" w:lineRule="auto"/>
      </w:pPr>
      <w:r>
        <w:separator/>
      </w:r>
    </w:p>
  </w:footnote>
  <w:footnote w:type="continuationSeparator" w:id="0">
    <w:p w14:paraId="756AEDA3" w14:textId="77777777" w:rsidR="00462D62" w:rsidRDefault="0046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19A7" w14:textId="77777777" w:rsidR="00BC1F81" w:rsidRPr="00BC1F81" w:rsidRDefault="00BC1F81" w:rsidP="00BC1F81">
    <w:pPr>
      <w:pStyle w:val="Header"/>
      <w:rPr>
        <w:rFonts w:ascii="Times New Roman" w:hAnsi="Times New Roman" w:cs="Times New Roman"/>
        <w:bCs/>
        <w:i/>
        <w:szCs w:val="16"/>
      </w:rPr>
    </w:pPr>
    <w:r w:rsidRPr="00BC1F81">
      <w:rPr>
        <w:rFonts w:ascii="Times New Roman" w:hAnsi="Times New Roman" w:cs="Times New Roman"/>
        <w:bCs/>
        <w:i/>
        <w:szCs w:val="16"/>
      </w:rPr>
      <w:t>Cultivating Intercultural Attitudes among EIL learners: A Case Study of Undergraduates</w:t>
    </w:r>
  </w:p>
  <w:p w14:paraId="190AF9DF" w14:textId="264F092F" w:rsidR="00624714" w:rsidRPr="00BC1F81" w:rsidRDefault="00624714" w:rsidP="00BC1F81">
    <w:pPr>
      <w:pStyle w:val="Header"/>
    </w:pPr>
  </w:p>
  <w:p w14:paraId="7E932089" w14:textId="77777777" w:rsidR="00F2474B" w:rsidRDefault="00F247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D612" w14:textId="27A08933" w:rsidR="000842AD" w:rsidRPr="000842AD" w:rsidRDefault="00624714" w:rsidP="000842AD">
    <w:pPr>
      <w:pStyle w:val="Header"/>
      <w:jc w:val="center"/>
      <w:rPr>
        <w:rFonts w:ascii="Times New Roman" w:hAnsi="Times New Roman" w:cs="Times New Roman"/>
        <w:bCs/>
        <w:i/>
        <w:iCs/>
        <w:szCs w:val="16"/>
        <w:lang w:val="en-GB"/>
      </w:rPr>
    </w:pPr>
    <w:r w:rsidRPr="003479AE">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 </w:t>
    </w:r>
    <w:r w:rsidR="00524FB8">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3479AE">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ISSUE </w:t>
    </w:r>
    <w:r w:rsidR="001040FE">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3479AE">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524FB8">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3479AE">
      <w:rPr>
        <w:rFonts w:ascii="Times New Roman" w:hAnsi="Times New Roman" w:cs="Times New Roman"/>
        <w:i/>
        <w:color w:val="auto"/>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44AF8">
      <w:rPr>
        <w:rFonts w:ascii="Times New Roman" w:hAnsi="Times New Roman" w:cs="Times New Roman"/>
        <w:bCs/>
        <w:i/>
        <w:iCs/>
        <w:szCs w:val="16"/>
        <w:vertAlign w:val="superscript"/>
      </w:rPr>
      <w:tab/>
    </w:r>
    <w:r w:rsidR="00B44AF8">
      <w:rPr>
        <w:rFonts w:ascii="Times New Roman" w:hAnsi="Times New Roman" w:cs="Times New Roman"/>
        <w:bCs/>
        <w:i/>
        <w:iCs/>
        <w:szCs w:val="16"/>
        <w:vertAlign w:val="superscript"/>
      </w:rPr>
      <w:tab/>
    </w:r>
    <w:r w:rsidR="000842AD" w:rsidRPr="000842AD">
      <w:rPr>
        <w:rFonts w:ascii="Times New Roman" w:hAnsi="Times New Roman" w:cs="Times New Roman"/>
        <w:bCs/>
        <w:i/>
        <w:iCs/>
        <w:szCs w:val="16"/>
        <w:lang w:val="en-GB"/>
      </w:rPr>
      <w:t>A</w:t>
    </w:r>
    <w:r w:rsidR="000842AD">
      <w:rPr>
        <w:rFonts w:ascii="Times New Roman" w:hAnsi="Times New Roman" w:cs="Times New Roman"/>
        <w:bCs/>
        <w:i/>
        <w:iCs/>
        <w:szCs w:val="16"/>
        <w:lang w:val="en-GB"/>
      </w:rPr>
      <w:t>.</w:t>
    </w:r>
    <w:r w:rsidR="000842AD" w:rsidRPr="000842AD">
      <w:rPr>
        <w:rFonts w:ascii="Times New Roman" w:hAnsi="Times New Roman" w:cs="Times New Roman"/>
        <w:bCs/>
        <w:i/>
        <w:iCs/>
        <w:szCs w:val="16"/>
        <w:lang w:val="en-GB"/>
      </w:rPr>
      <w:t xml:space="preserve"> Farooq, R</w:t>
    </w:r>
    <w:r w:rsidR="000842AD">
      <w:rPr>
        <w:rFonts w:ascii="Times New Roman" w:hAnsi="Times New Roman" w:cs="Times New Roman"/>
        <w:bCs/>
        <w:i/>
        <w:iCs/>
        <w:szCs w:val="16"/>
        <w:lang w:val="en-GB"/>
      </w:rPr>
      <w:t>.</w:t>
    </w:r>
    <w:r w:rsidR="000842AD" w:rsidRPr="000842AD">
      <w:rPr>
        <w:rFonts w:ascii="Times New Roman" w:hAnsi="Times New Roman" w:cs="Times New Roman"/>
        <w:bCs/>
        <w:i/>
        <w:iCs/>
        <w:szCs w:val="16"/>
        <w:lang w:val="en-GB"/>
      </w:rPr>
      <w:t xml:space="preserve"> Bashir, S</w:t>
    </w:r>
    <w:r w:rsidR="000842AD">
      <w:rPr>
        <w:rFonts w:ascii="Times New Roman" w:hAnsi="Times New Roman" w:cs="Times New Roman"/>
        <w:bCs/>
        <w:i/>
        <w:iCs/>
        <w:szCs w:val="16"/>
        <w:lang w:val="en-GB"/>
      </w:rPr>
      <w:t xml:space="preserve">. </w:t>
    </w:r>
    <w:r w:rsidR="000842AD" w:rsidRPr="000842AD">
      <w:rPr>
        <w:rFonts w:ascii="Times New Roman" w:hAnsi="Times New Roman" w:cs="Times New Roman"/>
        <w:bCs/>
        <w:i/>
        <w:iCs/>
        <w:szCs w:val="16"/>
        <w:lang w:val="en-GB"/>
      </w:rPr>
      <w:t>Asif</w:t>
    </w:r>
  </w:p>
  <w:p w14:paraId="3010F798" w14:textId="11704EB1" w:rsidR="002A2D86" w:rsidRPr="001C02A2" w:rsidRDefault="002A2D86" w:rsidP="000842AD">
    <w:pPr>
      <w:pStyle w:val="Header"/>
      <w:jc w:val="center"/>
      <w:rPr>
        <w:rFonts w:ascii="Times New Roman" w:hAnsi="Times New Roman" w:cs="Times New Roman"/>
        <w:bCs/>
        <w:i/>
        <w:iCs/>
        <w:szCs w:val="16"/>
        <w:vertAlign w:val="superscript"/>
        <w:lang w:val="en-GB"/>
      </w:rPr>
    </w:pPr>
  </w:p>
  <w:p w14:paraId="47C320C9" w14:textId="7393EE07" w:rsidR="00732396" w:rsidRPr="00732396" w:rsidRDefault="00732396" w:rsidP="00604E78">
    <w:pPr>
      <w:pStyle w:val="Header"/>
      <w:ind w:left="0" w:firstLine="0"/>
      <w:rPr>
        <w:rFonts w:ascii="Times New Roman" w:hAnsi="Times New Roman" w:cs="Times New Roman"/>
        <w:bCs/>
        <w:i/>
        <w:iCs/>
        <w:szCs w:val="16"/>
      </w:rPr>
    </w:pPr>
  </w:p>
  <w:p w14:paraId="60E590B9" w14:textId="77777777" w:rsidR="00624714" w:rsidRPr="00D077DA" w:rsidRDefault="00624714" w:rsidP="001040FE">
    <w:pPr>
      <w:pStyle w:val="Header"/>
      <w:ind w:left="0" w:firstLine="0"/>
      <w:rPr>
        <w:rFonts w:ascii="Times New Roman" w:hAnsi="Times New Roman" w:cs="Times New Roman"/>
        <w:szCs w:val="16"/>
      </w:rPr>
    </w:pPr>
  </w:p>
  <w:p w14:paraId="0684B252" w14:textId="77777777" w:rsidR="00F2474B" w:rsidRDefault="00F247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5E65" w14:textId="14132098" w:rsidR="00624714" w:rsidRPr="00BF3C28" w:rsidRDefault="00624714" w:rsidP="007234E2">
    <w:pPr>
      <w:spacing w:after="160" w:line="259" w:lineRule="auto"/>
      <w:ind w:left="0" w:firstLine="0"/>
      <w:jc w:val="center"/>
      <w:rPr>
        <w:rFonts w:ascii="Times New Roman" w:hAnsi="Times New Roman" w:cs="Times New Roman"/>
        <w:color w:val="002060"/>
        <w:sz w:val="18"/>
        <w:szCs w:val="18"/>
      </w:rPr>
    </w:pPr>
    <w:bookmarkStart w:id="4" w:name="_Hlk145685525"/>
    <w:bookmarkStart w:id="5" w:name="_Hlk145685526"/>
    <w:bookmarkStart w:id="6" w:name="_Hlk145685527"/>
    <w:bookmarkStart w:id="7" w:name="_Hlk145685528"/>
    <w:bookmarkStart w:id="8" w:name="_Hlk145685530"/>
    <w:bookmarkStart w:id="9" w:name="_Hlk145685531"/>
    <w:bookmarkStart w:id="10" w:name="_Hlk145685532"/>
    <w:bookmarkStart w:id="11" w:name="_Hlk145685533"/>
    <w:r w:rsidRPr="00BF3C28">
      <w:rPr>
        <w:rFonts w:ascii="Times New Roman" w:eastAsia="Times New Roman" w:hAnsi="Times New Roman" w:cs="Times New Roman"/>
        <w:color w:val="002060"/>
        <w:sz w:val="18"/>
        <w:szCs w:val="18"/>
        <w:lang w:eastAsia="en-GB"/>
      </w:rPr>
      <w:t xml:space="preserve">University of Chitral Journal of Linguistics &amp; Literature VOL. </w:t>
    </w:r>
    <w:r w:rsidR="00B3735A">
      <w:rPr>
        <w:rFonts w:ascii="Times New Roman" w:eastAsia="Times New Roman" w:hAnsi="Times New Roman" w:cs="Times New Roman"/>
        <w:color w:val="002060"/>
        <w:sz w:val="18"/>
        <w:szCs w:val="18"/>
        <w:lang w:eastAsia="en-GB"/>
      </w:rPr>
      <w:t>8</w:t>
    </w:r>
    <w:r w:rsidRPr="00BF3C28">
      <w:rPr>
        <w:rFonts w:ascii="Times New Roman" w:eastAsia="Times New Roman" w:hAnsi="Times New Roman" w:cs="Times New Roman"/>
        <w:color w:val="002060"/>
        <w:sz w:val="18"/>
        <w:szCs w:val="18"/>
        <w:lang w:eastAsia="en-GB"/>
      </w:rPr>
      <w:t xml:space="preserve"> | ISSUE I (202</w:t>
    </w:r>
    <w:r w:rsidR="00B3735A">
      <w:rPr>
        <w:rFonts w:ascii="Times New Roman" w:eastAsia="Times New Roman" w:hAnsi="Times New Roman" w:cs="Times New Roman"/>
        <w:color w:val="002060"/>
        <w:sz w:val="18"/>
        <w:szCs w:val="18"/>
        <w:lang w:eastAsia="en-GB"/>
      </w:rPr>
      <w:t>4</w:t>
    </w:r>
    <w:r w:rsidRPr="00BF3C28">
      <w:rPr>
        <w:rFonts w:ascii="Times New Roman" w:eastAsia="Times New Roman" w:hAnsi="Times New Roman" w:cs="Times New Roman"/>
        <w:color w:val="002060"/>
        <w:sz w:val="18"/>
        <w:szCs w:val="18"/>
        <w:lang w:eastAsia="en-GB"/>
      </w:rPr>
      <w:t>)</w:t>
    </w:r>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D40051"/>
    <w:multiLevelType w:val="singleLevel"/>
    <w:tmpl w:val="84D40051"/>
    <w:lvl w:ilvl="0">
      <w:start w:val="1"/>
      <w:numFmt w:val="decimal"/>
      <w:suff w:val="space"/>
      <w:lvlText w:val="%1."/>
      <w:lvlJc w:val="left"/>
    </w:lvl>
  </w:abstractNum>
  <w:abstractNum w:abstractNumId="1" w15:restartNumberingAfterBreak="0">
    <w:nsid w:val="07613B17"/>
    <w:multiLevelType w:val="hybridMultilevel"/>
    <w:tmpl w:val="329A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491"/>
    <w:multiLevelType w:val="hybridMultilevel"/>
    <w:tmpl w:val="FBC8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1"/>
    <w:multiLevelType w:val="hybridMultilevel"/>
    <w:tmpl w:val="725E1E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C43DC"/>
    <w:multiLevelType w:val="hybridMultilevel"/>
    <w:tmpl w:val="43F2E8E4"/>
    <w:lvl w:ilvl="0" w:tplc="B4B657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6345C4"/>
    <w:multiLevelType w:val="hybridMultilevel"/>
    <w:tmpl w:val="DFC41DDE"/>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9261B"/>
    <w:multiLevelType w:val="hybridMultilevel"/>
    <w:tmpl w:val="1FCC2E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D350E6"/>
    <w:multiLevelType w:val="hybridMultilevel"/>
    <w:tmpl w:val="9768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200D17"/>
    <w:multiLevelType w:val="hybridMultilevel"/>
    <w:tmpl w:val="EBD86750"/>
    <w:lvl w:ilvl="0" w:tplc="B28AFB6C">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B028A"/>
    <w:multiLevelType w:val="hybridMultilevel"/>
    <w:tmpl w:val="7EB4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C380C"/>
    <w:multiLevelType w:val="hybridMultilevel"/>
    <w:tmpl w:val="92C40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0F2E62"/>
    <w:multiLevelType w:val="hybridMultilevel"/>
    <w:tmpl w:val="EC0C100A"/>
    <w:lvl w:ilvl="0" w:tplc="A06CE8AC">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5D2421"/>
    <w:multiLevelType w:val="hybridMultilevel"/>
    <w:tmpl w:val="A0C2DA08"/>
    <w:lvl w:ilvl="0" w:tplc="ECAE8B4C">
      <w:start w:val="1"/>
      <w:numFmt w:val="lowerRoman"/>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425E38"/>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B537B3"/>
    <w:multiLevelType w:val="hybridMultilevel"/>
    <w:tmpl w:val="07E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D067C"/>
    <w:multiLevelType w:val="hybridMultilevel"/>
    <w:tmpl w:val="4E3CABE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63677"/>
    <w:multiLevelType w:val="hybridMultilevel"/>
    <w:tmpl w:val="22EAABFA"/>
    <w:lvl w:ilvl="0" w:tplc="40149CE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4D63E2"/>
    <w:multiLevelType w:val="hybridMultilevel"/>
    <w:tmpl w:val="5D18B858"/>
    <w:lvl w:ilvl="0" w:tplc="9878C7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3E902C7"/>
    <w:multiLevelType w:val="multilevel"/>
    <w:tmpl w:val="73E902C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9" w15:restartNumberingAfterBreak="0">
    <w:nsid w:val="7801115A"/>
    <w:multiLevelType w:val="hybridMultilevel"/>
    <w:tmpl w:val="914EE0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B00E87"/>
    <w:multiLevelType w:val="hybridMultilevel"/>
    <w:tmpl w:val="EBC22CC2"/>
    <w:lvl w:ilvl="0" w:tplc="7B48EA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67462"/>
    <w:multiLevelType w:val="hybridMultilevel"/>
    <w:tmpl w:val="8DAC8712"/>
    <w:lvl w:ilvl="0" w:tplc="625E4570">
      <w:start w:val="1"/>
      <w:numFmt w:val="lowerRoman"/>
      <w:lvlText w:val="(%1)"/>
      <w:lvlJc w:val="left"/>
      <w:pPr>
        <w:ind w:left="2160" w:hanging="72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97199717">
    <w:abstractNumId w:val="13"/>
  </w:num>
  <w:num w:numId="2" w16cid:durableId="2091001915">
    <w:abstractNumId w:val="9"/>
  </w:num>
  <w:num w:numId="3" w16cid:durableId="1606424830">
    <w:abstractNumId w:val="14"/>
  </w:num>
  <w:num w:numId="4" w16cid:durableId="116610986">
    <w:abstractNumId w:val="0"/>
  </w:num>
  <w:num w:numId="5" w16cid:durableId="2097510632">
    <w:abstractNumId w:val="18"/>
  </w:num>
  <w:num w:numId="6" w16cid:durableId="1200824922">
    <w:abstractNumId w:val="8"/>
  </w:num>
  <w:num w:numId="7" w16cid:durableId="2015447940">
    <w:abstractNumId w:val="16"/>
  </w:num>
  <w:num w:numId="8" w16cid:durableId="1828738582">
    <w:abstractNumId w:val="6"/>
  </w:num>
  <w:num w:numId="9" w16cid:durableId="2063098243">
    <w:abstractNumId w:val="15"/>
  </w:num>
  <w:num w:numId="10" w16cid:durableId="1293747244">
    <w:abstractNumId w:val="3"/>
  </w:num>
  <w:num w:numId="11" w16cid:durableId="1127234615">
    <w:abstractNumId w:val="20"/>
  </w:num>
  <w:num w:numId="12" w16cid:durableId="796987873">
    <w:abstractNumId w:val="11"/>
  </w:num>
  <w:num w:numId="13" w16cid:durableId="1614634721">
    <w:abstractNumId w:val="21"/>
  </w:num>
  <w:num w:numId="14" w16cid:durableId="468791437">
    <w:abstractNumId w:val="12"/>
  </w:num>
  <w:num w:numId="15" w16cid:durableId="1707558750">
    <w:abstractNumId w:val="4"/>
  </w:num>
  <w:num w:numId="16" w16cid:durableId="890459765">
    <w:abstractNumId w:val="17"/>
  </w:num>
  <w:num w:numId="17" w16cid:durableId="1188789198">
    <w:abstractNumId w:val="2"/>
  </w:num>
  <w:num w:numId="18" w16cid:durableId="1832330421">
    <w:abstractNumId w:val="1"/>
  </w:num>
  <w:num w:numId="19" w16cid:durableId="2124643395">
    <w:abstractNumId w:val="5"/>
  </w:num>
  <w:num w:numId="20" w16cid:durableId="457453902">
    <w:abstractNumId w:val="19"/>
  </w:num>
  <w:num w:numId="21" w16cid:durableId="1307860507">
    <w:abstractNumId w:val="10"/>
  </w:num>
  <w:num w:numId="22" w16cid:durableId="22645358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6" w:nlCheck="1" w:checkStyle="0"/>
  <w:activeWritingStyle w:appName="MSWord" w:lang="en-GB" w:vendorID="64" w:dllVersion="6"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wNjCxNDE3NzU1tTRW0lEKTi0uzszPAykwNK4FAGA1HggtAAAA"/>
  </w:docVars>
  <w:rsids>
    <w:rsidRoot w:val="00B201F3"/>
    <w:rsid w:val="00010A9B"/>
    <w:rsid w:val="000209D0"/>
    <w:rsid w:val="00023476"/>
    <w:rsid w:val="00041D88"/>
    <w:rsid w:val="00062281"/>
    <w:rsid w:val="0006503D"/>
    <w:rsid w:val="0007065D"/>
    <w:rsid w:val="000842AD"/>
    <w:rsid w:val="00084E16"/>
    <w:rsid w:val="000870A6"/>
    <w:rsid w:val="0009004D"/>
    <w:rsid w:val="00094273"/>
    <w:rsid w:val="00094E81"/>
    <w:rsid w:val="000B22BA"/>
    <w:rsid w:val="000B2E28"/>
    <w:rsid w:val="000E3B6E"/>
    <w:rsid w:val="000F22D8"/>
    <w:rsid w:val="001040FE"/>
    <w:rsid w:val="001062FF"/>
    <w:rsid w:val="001120A2"/>
    <w:rsid w:val="001154E6"/>
    <w:rsid w:val="00126B33"/>
    <w:rsid w:val="00154ADB"/>
    <w:rsid w:val="0018001A"/>
    <w:rsid w:val="00196C77"/>
    <w:rsid w:val="001A54EE"/>
    <w:rsid w:val="001B46A9"/>
    <w:rsid w:val="001B4C43"/>
    <w:rsid w:val="001C02A2"/>
    <w:rsid w:val="001E4FF6"/>
    <w:rsid w:val="002149C0"/>
    <w:rsid w:val="002264BC"/>
    <w:rsid w:val="0023513F"/>
    <w:rsid w:val="00236A84"/>
    <w:rsid w:val="0023720B"/>
    <w:rsid w:val="00237774"/>
    <w:rsid w:val="00243E01"/>
    <w:rsid w:val="00261D87"/>
    <w:rsid w:val="0026420F"/>
    <w:rsid w:val="00266DE3"/>
    <w:rsid w:val="0028022B"/>
    <w:rsid w:val="002807C2"/>
    <w:rsid w:val="00287EF3"/>
    <w:rsid w:val="00291BBD"/>
    <w:rsid w:val="002A2D86"/>
    <w:rsid w:val="002A614D"/>
    <w:rsid w:val="002E3CDD"/>
    <w:rsid w:val="002E7D0F"/>
    <w:rsid w:val="002F43FE"/>
    <w:rsid w:val="0032153B"/>
    <w:rsid w:val="003363A2"/>
    <w:rsid w:val="00344F00"/>
    <w:rsid w:val="003479AE"/>
    <w:rsid w:val="0035136B"/>
    <w:rsid w:val="0035746F"/>
    <w:rsid w:val="00366087"/>
    <w:rsid w:val="00370EC8"/>
    <w:rsid w:val="0037320F"/>
    <w:rsid w:val="00380A35"/>
    <w:rsid w:val="00382591"/>
    <w:rsid w:val="00391EE4"/>
    <w:rsid w:val="00394E39"/>
    <w:rsid w:val="003E4D2D"/>
    <w:rsid w:val="003E7441"/>
    <w:rsid w:val="00401E3A"/>
    <w:rsid w:val="00411495"/>
    <w:rsid w:val="0041251F"/>
    <w:rsid w:val="00417C2E"/>
    <w:rsid w:val="00430974"/>
    <w:rsid w:val="004320F1"/>
    <w:rsid w:val="004419EB"/>
    <w:rsid w:val="00444C08"/>
    <w:rsid w:val="0046052E"/>
    <w:rsid w:val="00462D62"/>
    <w:rsid w:val="00467B87"/>
    <w:rsid w:val="0047690F"/>
    <w:rsid w:val="004816DE"/>
    <w:rsid w:val="004820BB"/>
    <w:rsid w:val="00485114"/>
    <w:rsid w:val="0049139B"/>
    <w:rsid w:val="00496F90"/>
    <w:rsid w:val="004C36DF"/>
    <w:rsid w:val="004C77DA"/>
    <w:rsid w:val="004D0471"/>
    <w:rsid w:val="004D4D6A"/>
    <w:rsid w:val="004E437D"/>
    <w:rsid w:val="004F0083"/>
    <w:rsid w:val="004F24A8"/>
    <w:rsid w:val="004F746F"/>
    <w:rsid w:val="0051572C"/>
    <w:rsid w:val="00522688"/>
    <w:rsid w:val="00524FB8"/>
    <w:rsid w:val="00530832"/>
    <w:rsid w:val="00531C9D"/>
    <w:rsid w:val="00534968"/>
    <w:rsid w:val="0054675F"/>
    <w:rsid w:val="00547327"/>
    <w:rsid w:val="00561D4B"/>
    <w:rsid w:val="00570D99"/>
    <w:rsid w:val="00585E29"/>
    <w:rsid w:val="005B4120"/>
    <w:rsid w:val="005B6313"/>
    <w:rsid w:val="005C4309"/>
    <w:rsid w:val="005D0D11"/>
    <w:rsid w:val="005D13AE"/>
    <w:rsid w:val="005D58A2"/>
    <w:rsid w:val="005D6C3C"/>
    <w:rsid w:val="005E2C4C"/>
    <w:rsid w:val="005F0115"/>
    <w:rsid w:val="00602254"/>
    <w:rsid w:val="00604E78"/>
    <w:rsid w:val="00605162"/>
    <w:rsid w:val="00622EED"/>
    <w:rsid w:val="00624714"/>
    <w:rsid w:val="00651170"/>
    <w:rsid w:val="00655100"/>
    <w:rsid w:val="00660E31"/>
    <w:rsid w:val="00661933"/>
    <w:rsid w:val="0067053B"/>
    <w:rsid w:val="006833CC"/>
    <w:rsid w:val="00690A4A"/>
    <w:rsid w:val="00692C34"/>
    <w:rsid w:val="006B2FCB"/>
    <w:rsid w:val="006D2CE5"/>
    <w:rsid w:val="00711EB2"/>
    <w:rsid w:val="00721F6A"/>
    <w:rsid w:val="00722D42"/>
    <w:rsid w:val="007234E2"/>
    <w:rsid w:val="00723558"/>
    <w:rsid w:val="00732396"/>
    <w:rsid w:val="00733553"/>
    <w:rsid w:val="00740C7B"/>
    <w:rsid w:val="00752CC8"/>
    <w:rsid w:val="00755795"/>
    <w:rsid w:val="00755D71"/>
    <w:rsid w:val="007629FF"/>
    <w:rsid w:val="007967CD"/>
    <w:rsid w:val="007B2ACD"/>
    <w:rsid w:val="007C242D"/>
    <w:rsid w:val="007C31EE"/>
    <w:rsid w:val="007D0C91"/>
    <w:rsid w:val="007D3036"/>
    <w:rsid w:val="007D70CB"/>
    <w:rsid w:val="007F311B"/>
    <w:rsid w:val="00806A4A"/>
    <w:rsid w:val="008209DC"/>
    <w:rsid w:val="00833CD6"/>
    <w:rsid w:val="00835749"/>
    <w:rsid w:val="0086040F"/>
    <w:rsid w:val="00885635"/>
    <w:rsid w:val="00885708"/>
    <w:rsid w:val="008A5A85"/>
    <w:rsid w:val="008B6A89"/>
    <w:rsid w:val="008C1B52"/>
    <w:rsid w:val="008C60CE"/>
    <w:rsid w:val="008D5C4B"/>
    <w:rsid w:val="008D7B01"/>
    <w:rsid w:val="008E7E58"/>
    <w:rsid w:val="008F2A04"/>
    <w:rsid w:val="008F3844"/>
    <w:rsid w:val="009026B0"/>
    <w:rsid w:val="009577D8"/>
    <w:rsid w:val="00961294"/>
    <w:rsid w:val="0099234A"/>
    <w:rsid w:val="00996BC8"/>
    <w:rsid w:val="009B39D1"/>
    <w:rsid w:val="009B7195"/>
    <w:rsid w:val="009C30F2"/>
    <w:rsid w:val="009C7C64"/>
    <w:rsid w:val="009D4783"/>
    <w:rsid w:val="009D683E"/>
    <w:rsid w:val="009E2E65"/>
    <w:rsid w:val="009F6C3C"/>
    <w:rsid w:val="00A00C0F"/>
    <w:rsid w:val="00A17DF2"/>
    <w:rsid w:val="00A267BB"/>
    <w:rsid w:val="00A40DE3"/>
    <w:rsid w:val="00A50A90"/>
    <w:rsid w:val="00A62C1D"/>
    <w:rsid w:val="00A65DAA"/>
    <w:rsid w:val="00A66C9A"/>
    <w:rsid w:val="00A70803"/>
    <w:rsid w:val="00A80A17"/>
    <w:rsid w:val="00A91235"/>
    <w:rsid w:val="00A956B3"/>
    <w:rsid w:val="00A96CAE"/>
    <w:rsid w:val="00AB3249"/>
    <w:rsid w:val="00AC2C0A"/>
    <w:rsid w:val="00AC4664"/>
    <w:rsid w:val="00AE33BA"/>
    <w:rsid w:val="00AE7667"/>
    <w:rsid w:val="00B113A9"/>
    <w:rsid w:val="00B13225"/>
    <w:rsid w:val="00B201F3"/>
    <w:rsid w:val="00B3735A"/>
    <w:rsid w:val="00B44AF8"/>
    <w:rsid w:val="00B57237"/>
    <w:rsid w:val="00B65A30"/>
    <w:rsid w:val="00B7683F"/>
    <w:rsid w:val="00B90A43"/>
    <w:rsid w:val="00B97DE3"/>
    <w:rsid w:val="00BA22FA"/>
    <w:rsid w:val="00BA57DF"/>
    <w:rsid w:val="00BB1799"/>
    <w:rsid w:val="00BB235D"/>
    <w:rsid w:val="00BC1D17"/>
    <w:rsid w:val="00BC1F81"/>
    <w:rsid w:val="00BC6518"/>
    <w:rsid w:val="00BD16EE"/>
    <w:rsid w:val="00BD5B7D"/>
    <w:rsid w:val="00BD7791"/>
    <w:rsid w:val="00BE066E"/>
    <w:rsid w:val="00BE0E13"/>
    <w:rsid w:val="00BF3C28"/>
    <w:rsid w:val="00BF458D"/>
    <w:rsid w:val="00C0237D"/>
    <w:rsid w:val="00C02BEA"/>
    <w:rsid w:val="00C0625C"/>
    <w:rsid w:val="00C15E0B"/>
    <w:rsid w:val="00C50927"/>
    <w:rsid w:val="00C701F4"/>
    <w:rsid w:val="00C75FF8"/>
    <w:rsid w:val="00C76A04"/>
    <w:rsid w:val="00CB0BD7"/>
    <w:rsid w:val="00CB5A17"/>
    <w:rsid w:val="00CD2988"/>
    <w:rsid w:val="00CD5761"/>
    <w:rsid w:val="00CE3A20"/>
    <w:rsid w:val="00D077DA"/>
    <w:rsid w:val="00D164C9"/>
    <w:rsid w:val="00D349A9"/>
    <w:rsid w:val="00D41595"/>
    <w:rsid w:val="00D57220"/>
    <w:rsid w:val="00D63CDF"/>
    <w:rsid w:val="00D86776"/>
    <w:rsid w:val="00DB139C"/>
    <w:rsid w:val="00DD0DA9"/>
    <w:rsid w:val="00DE030A"/>
    <w:rsid w:val="00E07462"/>
    <w:rsid w:val="00E130CD"/>
    <w:rsid w:val="00E310A7"/>
    <w:rsid w:val="00E33C86"/>
    <w:rsid w:val="00E448AD"/>
    <w:rsid w:val="00E52794"/>
    <w:rsid w:val="00E72A6A"/>
    <w:rsid w:val="00E7442B"/>
    <w:rsid w:val="00E91DC2"/>
    <w:rsid w:val="00E955D2"/>
    <w:rsid w:val="00E960F1"/>
    <w:rsid w:val="00EA3DAF"/>
    <w:rsid w:val="00EA58DF"/>
    <w:rsid w:val="00EA7D6F"/>
    <w:rsid w:val="00EB073E"/>
    <w:rsid w:val="00EB2193"/>
    <w:rsid w:val="00EB778B"/>
    <w:rsid w:val="00EB7C6B"/>
    <w:rsid w:val="00ED0DFD"/>
    <w:rsid w:val="00ED540B"/>
    <w:rsid w:val="00EF25D7"/>
    <w:rsid w:val="00F02A63"/>
    <w:rsid w:val="00F2474B"/>
    <w:rsid w:val="00F27D5C"/>
    <w:rsid w:val="00F429F4"/>
    <w:rsid w:val="00F45781"/>
    <w:rsid w:val="00F464FF"/>
    <w:rsid w:val="00F47F87"/>
    <w:rsid w:val="00F5772A"/>
    <w:rsid w:val="00F72250"/>
    <w:rsid w:val="00FA37CF"/>
    <w:rsid w:val="00FA5EB7"/>
    <w:rsid w:val="00FC7B4D"/>
    <w:rsid w:val="00FD21C4"/>
    <w:rsid w:val="00FD72A7"/>
    <w:rsid w:val="00FF0A40"/>
    <w:rsid w:val="00FF6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32CC5"/>
  <w15:docId w15:val="{BBD5D29A-A1C8-4A04-A96E-68EEC166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2" w:firstLine="229"/>
      <w:jc w:val="both"/>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210"/>
      <w:ind w:left="12" w:hanging="10"/>
      <w:outlineLvl w:val="0"/>
    </w:pPr>
    <w:rPr>
      <w:rFonts w:ascii="Calibri" w:eastAsia="Calibri" w:hAnsi="Calibri" w:cs="Calibri"/>
      <w:b/>
      <w:color w:val="000000"/>
      <w:sz w:val="16"/>
    </w:rPr>
  </w:style>
  <w:style w:type="paragraph" w:styleId="Heading2">
    <w:name w:val="heading 2"/>
    <w:next w:val="Normal"/>
    <w:link w:val="Heading2Char"/>
    <w:uiPriority w:val="9"/>
    <w:unhideWhenUsed/>
    <w:qFormat/>
    <w:pPr>
      <w:keepNext/>
      <w:keepLines/>
      <w:spacing w:after="3"/>
      <w:ind w:left="12" w:hanging="10"/>
      <w:outlineLvl w:val="1"/>
    </w:pPr>
    <w:rPr>
      <w:rFonts w:ascii="Calibri" w:eastAsia="Calibri" w:hAnsi="Calibri" w:cs="Calibri"/>
      <w:b/>
      <w:color w:val="000000"/>
      <w:sz w:val="14"/>
    </w:rPr>
  </w:style>
  <w:style w:type="paragraph" w:styleId="Heading3">
    <w:name w:val="heading 3"/>
    <w:basedOn w:val="Normal"/>
    <w:next w:val="Normal"/>
    <w:link w:val="Heading3Char"/>
    <w:uiPriority w:val="9"/>
    <w:unhideWhenUsed/>
    <w:qFormat/>
    <w:rsid w:val="002149C0"/>
    <w:pPr>
      <w:keepNext/>
      <w:keepLines/>
      <w:spacing w:before="40" w:after="0"/>
      <w:outlineLvl w:val="2"/>
    </w:pPr>
    <w:rPr>
      <w:rFonts w:asciiTheme="minorHAnsi" w:eastAsia="Times New Roman" w:hAnsiTheme="minorHAnsi" w:cs="Times New Roman"/>
      <w:b/>
      <w:color w:val="1F4D78"/>
      <w:sz w:val="22"/>
      <w:lang w:val="en-GB"/>
    </w:rPr>
  </w:style>
  <w:style w:type="paragraph" w:styleId="Heading4">
    <w:name w:val="heading 4"/>
    <w:basedOn w:val="Normal"/>
    <w:next w:val="Normal"/>
    <w:link w:val="Heading4Char"/>
    <w:uiPriority w:val="9"/>
    <w:unhideWhenUsed/>
    <w:qFormat/>
    <w:rsid w:val="002149C0"/>
    <w:pPr>
      <w:keepNext/>
      <w:keepLines/>
      <w:spacing w:before="40" w:after="0"/>
      <w:outlineLvl w:val="3"/>
    </w:pPr>
    <w:rPr>
      <w:rFonts w:asciiTheme="minorHAnsi" w:eastAsia="Times New Roman" w:hAnsiTheme="minorHAnsi" w:cs="Times New Roman"/>
      <w:b/>
      <w:i/>
      <w:iCs/>
      <w:color w:val="auto"/>
      <w:sz w:val="22"/>
      <w:lang w:val="en-GB"/>
    </w:rPr>
  </w:style>
  <w:style w:type="paragraph" w:styleId="Heading5">
    <w:name w:val="heading 5"/>
    <w:basedOn w:val="Normal"/>
    <w:next w:val="Normal"/>
    <w:link w:val="Heading5Char"/>
    <w:uiPriority w:val="9"/>
    <w:unhideWhenUsed/>
    <w:qFormat/>
    <w:rsid w:val="001040F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40F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40FE"/>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kern w:val="0"/>
      <w:sz w:val="22"/>
      <w:lang w:val="en-GB" w:eastAsia="en-GB"/>
      <w14:ligatures w14:val="none"/>
    </w:rPr>
  </w:style>
  <w:style w:type="paragraph" w:styleId="Heading8">
    <w:name w:val="heading 8"/>
    <w:basedOn w:val="Normal"/>
    <w:next w:val="Normal"/>
    <w:link w:val="Heading8Char"/>
    <w:uiPriority w:val="9"/>
    <w:semiHidden/>
    <w:unhideWhenUsed/>
    <w:qFormat/>
    <w:rsid w:val="001040FE"/>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kern w:val="0"/>
      <w:sz w:val="21"/>
      <w:szCs w:val="21"/>
      <w:lang w:val="en-GB" w:eastAsia="en-GB"/>
      <w14:ligatures w14:val="none"/>
    </w:rPr>
  </w:style>
  <w:style w:type="paragraph" w:styleId="Heading9">
    <w:name w:val="heading 9"/>
    <w:basedOn w:val="Normal"/>
    <w:next w:val="Normal"/>
    <w:link w:val="Heading9Char"/>
    <w:uiPriority w:val="9"/>
    <w:semiHidden/>
    <w:unhideWhenUsed/>
    <w:qFormat/>
    <w:rsid w:val="001040FE"/>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kern w:val="0"/>
      <w:sz w:val="21"/>
      <w:szCs w:val="21"/>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b/>
      <w:color w:val="000000"/>
      <w:sz w:val="14"/>
    </w:rPr>
  </w:style>
  <w:style w:type="character" w:customStyle="1" w:styleId="Heading1Char">
    <w:name w:val="Heading 1 Char"/>
    <w:link w:val="Heading1"/>
    <w:uiPriority w:val="9"/>
    <w:rPr>
      <w:rFonts w:ascii="Calibri" w:eastAsia="Calibri" w:hAnsi="Calibri" w:cs="Calibri"/>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Heading31">
    <w:name w:val="Heading 31"/>
    <w:basedOn w:val="Normal"/>
    <w:next w:val="Normal"/>
    <w:autoRedefine/>
    <w:uiPriority w:val="9"/>
    <w:unhideWhenUsed/>
    <w:qFormat/>
    <w:rsid w:val="002149C0"/>
    <w:pPr>
      <w:keepNext/>
      <w:keepLines/>
      <w:spacing w:before="40" w:after="0" w:line="480" w:lineRule="auto"/>
      <w:ind w:left="720" w:firstLine="720"/>
      <w:contextualSpacing/>
      <w:jc w:val="left"/>
      <w:outlineLvl w:val="2"/>
    </w:pPr>
    <w:rPr>
      <w:rFonts w:ascii="Times New Roman" w:eastAsia="Times New Roman" w:hAnsi="Times New Roman" w:cs="Times New Roman"/>
      <w:b/>
      <w:color w:val="1F4D78"/>
      <w:kern w:val="0"/>
      <w:sz w:val="24"/>
      <w:szCs w:val="24"/>
      <w:lang w:val="en-GB"/>
      <w14:ligatures w14:val="none"/>
    </w:rPr>
  </w:style>
  <w:style w:type="paragraph" w:customStyle="1" w:styleId="Heading41">
    <w:name w:val="Heading 41"/>
    <w:basedOn w:val="Normal"/>
    <w:next w:val="Normal"/>
    <w:uiPriority w:val="9"/>
    <w:semiHidden/>
    <w:unhideWhenUsed/>
    <w:qFormat/>
    <w:rsid w:val="002149C0"/>
    <w:pPr>
      <w:keepNext/>
      <w:keepLines/>
      <w:spacing w:after="0" w:line="480" w:lineRule="auto"/>
      <w:ind w:left="720" w:firstLine="720"/>
      <w:contextualSpacing/>
      <w:jc w:val="left"/>
      <w:outlineLvl w:val="3"/>
    </w:pPr>
    <w:rPr>
      <w:rFonts w:ascii="Times New Roman" w:eastAsia="Times New Roman" w:hAnsi="Times New Roman" w:cs="Times New Roman"/>
      <w:b/>
      <w:i/>
      <w:iCs/>
      <w:color w:val="auto"/>
      <w:kern w:val="0"/>
      <w:sz w:val="24"/>
      <w:szCs w:val="24"/>
      <w:lang w:val="en-GB"/>
      <w14:ligatures w14:val="none"/>
    </w:rPr>
  </w:style>
  <w:style w:type="numbering" w:customStyle="1" w:styleId="NoList1">
    <w:name w:val="No List1"/>
    <w:next w:val="NoList"/>
    <w:uiPriority w:val="99"/>
    <w:semiHidden/>
    <w:unhideWhenUsed/>
    <w:rsid w:val="002149C0"/>
  </w:style>
  <w:style w:type="character" w:customStyle="1" w:styleId="Heading3Char">
    <w:name w:val="Heading 3 Char"/>
    <w:basedOn w:val="DefaultParagraphFont"/>
    <w:link w:val="Heading3"/>
    <w:uiPriority w:val="9"/>
    <w:rsid w:val="002149C0"/>
    <w:rPr>
      <w:rFonts w:eastAsia="Times New Roman" w:cs="Times New Roman"/>
      <w:b/>
      <w:color w:val="1F4D78"/>
      <w:lang w:val="en-GB"/>
    </w:rPr>
  </w:style>
  <w:style w:type="character" w:customStyle="1" w:styleId="Heading4Char">
    <w:name w:val="Heading 4 Char"/>
    <w:basedOn w:val="DefaultParagraphFont"/>
    <w:link w:val="Heading4"/>
    <w:uiPriority w:val="9"/>
    <w:rsid w:val="002149C0"/>
    <w:rPr>
      <w:rFonts w:eastAsia="Times New Roman" w:cs="Times New Roman"/>
      <w:b/>
      <w:i/>
      <w:iCs/>
      <w:lang w:val="en-GB"/>
    </w:rPr>
  </w:style>
  <w:style w:type="paragraph" w:customStyle="1" w:styleId="NormalIndent1">
    <w:name w:val="Normal Indent1"/>
    <w:basedOn w:val="Normal"/>
    <w:next w:val="NormalIndent"/>
    <w:uiPriority w:val="99"/>
    <w:semiHidden/>
    <w:unhideWhenUsed/>
    <w:rsid w:val="002149C0"/>
    <w:pPr>
      <w:spacing w:after="160" w:line="480" w:lineRule="auto"/>
      <w:ind w:left="720" w:firstLine="720"/>
      <w:contextualSpacing/>
      <w:jc w:val="left"/>
    </w:pPr>
    <w:rPr>
      <w:rFonts w:ascii="Times New Roman" w:hAnsi="Times New Roman" w:cs="Times New Roman"/>
      <w:color w:val="auto"/>
      <w:kern w:val="0"/>
      <w:sz w:val="24"/>
      <w:szCs w:val="24"/>
      <w:lang w:val="en-GB"/>
      <w14:ligatures w14:val="none"/>
    </w:rPr>
  </w:style>
  <w:style w:type="paragraph" w:customStyle="1" w:styleId="Paragraphacademic">
    <w:name w:val="Paragraph academic"/>
    <w:basedOn w:val="Normal"/>
    <w:link w:val="ParagraphacademicChar"/>
    <w:autoRedefine/>
    <w:qFormat/>
    <w:rsid w:val="002149C0"/>
    <w:pPr>
      <w:spacing w:after="0" w:line="480" w:lineRule="auto"/>
      <w:ind w:left="720" w:firstLine="720"/>
      <w:contextualSpacing/>
      <w:jc w:val="left"/>
    </w:pPr>
    <w:rPr>
      <w:rFonts w:ascii="Times New Roman" w:hAnsi="Times New Roman" w:cs="Times New Roman"/>
      <w:color w:val="auto"/>
      <w:kern w:val="0"/>
      <w:sz w:val="24"/>
      <w:szCs w:val="24"/>
      <w:lang w:val="en-GB"/>
      <w14:ligatures w14:val="none"/>
    </w:rPr>
  </w:style>
  <w:style w:type="character" w:customStyle="1" w:styleId="ParagraphacademicChar">
    <w:name w:val="Paragraph academic Char"/>
    <w:basedOn w:val="DefaultParagraphFont"/>
    <w:link w:val="Paragraphacademic"/>
    <w:rsid w:val="002149C0"/>
    <w:rPr>
      <w:rFonts w:ascii="Times New Roman" w:eastAsia="Calibri" w:hAnsi="Times New Roman" w:cs="Times New Roman"/>
      <w:kern w:val="0"/>
      <w:sz w:val="24"/>
      <w:szCs w:val="24"/>
      <w:lang w:val="en-GB"/>
      <w14:ligatures w14:val="none"/>
    </w:rPr>
  </w:style>
  <w:style w:type="paragraph" w:customStyle="1" w:styleId="Table">
    <w:name w:val="Table"/>
    <w:basedOn w:val="Normal"/>
    <w:autoRedefine/>
    <w:qFormat/>
    <w:rsid w:val="002149C0"/>
    <w:pPr>
      <w:spacing w:after="0" w:line="240" w:lineRule="auto"/>
      <w:ind w:left="720" w:firstLine="0"/>
      <w:contextualSpacing/>
      <w:jc w:val="left"/>
    </w:pPr>
    <w:rPr>
      <w:rFonts w:ascii="Times New Roman" w:hAnsi="Times New Roman" w:cs="Times New Roman"/>
      <w:kern w:val="0"/>
      <w:sz w:val="20"/>
      <w:szCs w:val="20"/>
      <w:lang w:val="en-GB" w:eastAsia="en-IN"/>
      <w14:ligatures w14:val="none"/>
    </w:rPr>
  </w:style>
  <w:style w:type="paragraph" w:styleId="ListParagraph">
    <w:name w:val="List Paragraph"/>
    <w:basedOn w:val="Normal"/>
    <w:uiPriority w:val="34"/>
    <w:qFormat/>
    <w:rsid w:val="002149C0"/>
    <w:pPr>
      <w:spacing w:after="160" w:line="259" w:lineRule="auto"/>
      <w:ind w:left="720" w:firstLine="0"/>
      <w:contextualSpacing/>
      <w:jc w:val="left"/>
    </w:pPr>
    <w:rPr>
      <w:rFonts w:ascii="Times New Roman" w:eastAsia="Times New Roman" w:hAnsi="Times New Roman" w:cs="Times New Roman"/>
      <w:color w:val="auto"/>
      <w:kern w:val="0"/>
      <w:sz w:val="24"/>
      <w:szCs w:val="24"/>
      <w:lang w:val="en-GB"/>
      <w14:ligatures w14:val="none"/>
    </w:rPr>
  </w:style>
  <w:style w:type="character" w:customStyle="1" w:styleId="fontstyle21">
    <w:name w:val="fontstyle21"/>
    <w:rsid w:val="002149C0"/>
    <w:rPr>
      <w:rFonts w:ascii="Cambria" w:hAnsi="Cambria" w:hint="default"/>
      <w:b w:val="0"/>
      <w:bCs w:val="0"/>
      <w:i/>
      <w:iCs/>
      <w:color w:val="000000"/>
      <w:sz w:val="22"/>
      <w:szCs w:val="22"/>
    </w:rPr>
  </w:style>
  <w:style w:type="paragraph" w:customStyle="1" w:styleId="Bibliography1">
    <w:name w:val="Bibliography1"/>
    <w:basedOn w:val="Normal"/>
    <w:next w:val="Normal"/>
    <w:uiPriority w:val="37"/>
    <w:unhideWhenUsed/>
    <w:rsid w:val="002149C0"/>
    <w:pPr>
      <w:spacing w:after="160" w:line="480" w:lineRule="auto"/>
      <w:ind w:left="720" w:firstLine="720"/>
      <w:contextualSpacing/>
      <w:jc w:val="left"/>
    </w:pPr>
    <w:rPr>
      <w:rFonts w:ascii="Times New Roman" w:hAnsi="Times New Roman" w:cs="Times New Roman"/>
      <w:color w:val="auto"/>
      <w:kern w:val="0"/>
      <w:sz w:val="24"/>
      <w:szCs w:val="24"/>
      <w:lang w:val="en-GB"/>
      <w14:ligatures w14:val="none"/>
    </w:rPr>
  </w:style>
  <w:style w:type="character" w:customStyle="1" w:styleId="Heading3Char1">
    <w:name w:val="Heading 3 Char1"/>
    <w:basedOn w:val="DefaultParagraphFont"/>
    <w:uiPriority w:val="9"/>
    <w:semiHidden/>
    <w:rsid w:val="002149C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2149C0"/>
    <w:rPr>
      <w:rFonts w:asciiTheme="majorHAnsi" w:eastAsiaTheme="majorEastAsia" w:hAnsiTheme="majorHAnsi" w:cstheme="majorBidi"/>
      <w:i/>
      <w:iCs/>
      <w:color w:val="2F5496" w:themeColor="accent1" w:themeShade="BF"/>
      <w:sz w:val="16"/>
    </w:rPr>
  </w:style>
  <w:style w:type="paragraph" w:styleId="NormalIndent">
    <w:name w:val="Normal Indent"/>
    <w:basedOn w:val="Normal"/>
    <w:uiPriority w:val="99"/>
    <w:semiHidden/>
    <w:unhideWhenUsed/>
    <w:rsid w:val="002149C0"/>
    <w:pPr>
      <w:ind w:left="720"/>
    </w:pPr>
  </w:style>
  <w:style w:type="paragraph" w:styleId="Header">
    <w:name w:val="header"/>
    <w:basedOn w:val="Normal"/>
    <w:link w:val="HeaderChar"/>
    <w:uiPriority w:val="99"/>
    <w:unhideWhenUsed/>
    <w:rsid w:val="00D0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DA"/>
    <w:rPr>
      <w:rFonts w:ascii="Calibri" w:eastAsia="Calibri" w:hAnsi="Calibri" w:cs="Calibri"/>
      <w:color w:val="000000"/>
      <w:sz w:val="16"/>
    </w:rPr>
  </w:style>
  <w:style w:type="character" w:styleId="Hyperlink">
    <w:name w:val="Hyperlink"/>
    <w:basedOn w:val="DefaultParagraphFont"/>
    <w:uiPriority w:val="99"/>
    <w:unhideWhenUsed/>
    <w:rsid w:val="00FA37CF"/>
    <w:rPr>
      <w:color w:val="0563C1" w:themeColor="hyperlink"/>
      <w:u w:val="single"/>
    </w:rPr>
  </w:style>
  <w:style w:type="character" w:customStyle="1" w:styleId="UnresolvedMention1">
    <w:name w:val="Unresolved Mention1"/>
    <w:basedOn w:val="DefaultParagraphFont"/>
    <w:uiPriority w:val="99"/>
    <w:semiHidden/>
    <w:unhideWhenUsed/>
    <w:rsid w:val="00FA37CF"/>
    <w:rPr>
      <w:color w:val="605E5C"/>
      <w:shd w:val="clear" w:color="auto" w:fill="E1DFDD"/>
    </w:rPr>
  </w:style>
  <w:style w:type="character" w:styleId="UnresolvedMention">
    <w:name w:val="Unresolved Mention"/>
    <w:basedOn w:val="DefaultParagraphFont"/>
    <w:uiPriority w:val="99"/>
    <w:semiHidden/>
    <w:unhideWhenUsed/>
    <w:rsid w:val="008209DC"/>
    <w:rPr>
      <w:color w:val="605E5C"/>
      <w:shd w:val="clear" w:color="auto" w:fill="E1DFDD"/>
    </w:rPr>
  </w:style>
  <w:style w:type="paragraph" w:styleId="Footer">
    <w:name w:val="footer"/>
    <w:basedOn w:val="Normal"/>
    <w:link w:val="FooterChar"/>
    <w:uiPriority w:val="99"/>
    <w:unhideWhenUsed/>
    <w:rsid w:val="008209DC"/>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8209DC"/>
    <w:rPr>
      <w:rFonts w:cs="Times New Roman"/>
      <w:kern w:val="0"/>
      <w14:ligatures w14:val="none"/>
    </w:rPr>
  </w:style>
  <w:style w:type="table" w:customStyle="1" w:styleId="TableGrid1">
    <w:name w:val="Table Grid1"/>
    <w:basedOn w:val="TableNormal"/>
    <w:next w:val="TableGrid0"/>
    <w:uiPriority w:val="39"/>
    <w:rsid w:val="005467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4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040FE"/>
    <w:rPr>
      <w:rFonts w:asciiTheme="majorHAnsi" w:eastAsiaTheme="majorEastAsia" w:hAnsiTheme="majorHAnsi" w:cstheme="majorBidi"/>
      <w:color w:val="2F5496" w:themeColor="accent1" w:themeShade="BF"/>
      <w:sz w:val="16"/>
    </w:rPr>
  </w:style>
  <w:style w:type="character" w:customStyle="1" w:styleId="Heading6Char">
    <w:name w:val="Heading 6 Char"/>
    <w:basedOn w:val="DefaultParagraphFont"/>
    <w:link w:val="Heading6"/>
    <w:uiPriority w:val="9"/>
    <w:rsid w:val="001040FE"/>
    <w:rPr>
      <w:rFonts w:asciiTheme="majorHAnsi" w:eastAsiaTheme="majorEastAsia" w:hAnsiTheme="majorHAnsi" w:cstheme="majorBidi"/>
      <w:color w:val="1F3763" w:themeColor="accent1" w:themeShade="7F"/>
      <w:sz w:val="16"/>
    </w:rPr>
  </w:style>
  <w:style w:type="character" w:customStyle="1" w:styleId="Heading7Char">
    <w:name w:val="Heading 7 Char"/>
    <w:basedOn w:val="DefaultParagraphFont"/>
    <w:link w:val="Heading7"/>
    <w:uiPriority w:val="9"/>
    <w:semiHidden/>
    <w:rsid w:val="001040FE"/>
    <w:rPr>
      <w:rFonts w:asciiTheme="majorHAnsi" w:eastAsiaTheme="majorEastAsia" w:hAnsiTheme="majorHAnsi" w:cstheme="majorBidi"/>
      <w:i/>
      <w:iCs/>
      <w:color w:val="1F3763" w:themeColor="accent1" w:themeShade="7F"/>
      <w:kern w:val="0"/>
      <w:lang w:val="en-GB" w:eastAsia="en-GB"/>
      <w14:ligatures w14:val="none"/>
    </w:rPr>
  </w:style>
  <w:style w:type="character" w:customStyle="1" w:styleId="Heading8Char">
    <w:name w:val="Heading 8 Char"/>
    <w:basedOn w:val="DefaultParagraphFont"/>
    <w:link w:val="Heading8"/>
    <w:uiPriority w:val="9"/>
    <w:semiHidden/>
    <w:rsid w:val="001040FE"/>
    <w:rPr>
      <w:rFonts w:asciiTheme="majorHAnsi" w:eastAsiaTheme="majorEastAsia" w:hAnsiTheme="majorHAnsi" w:cstheme="majorBidi"/>
      <w:color w:val="272727" w:themeColor="text1" w:themeTint="D8"/>
      <w:kern w:val="0"/>
      <w:sz w:val="21"/>
      <w:szCs w:val="21"/>
      <w:lang w:val="en-GB" w:eastAsia="en-GB"/>
      <w14:ligatures w14:val="none"/>
    </w:rPr>
  </w:style>
  <w:style w:type="character" w:customStyle="1" w:styleId="Heading9Char">
    <w:name w:val="Heading 9 Char"/>
    <w:basedOn w:val="DefaultParagraphFont"/>
    <w:link w:val="Heading9"/>
    <w:uiPriority w:val="9"/>
    <w:semiHidden/>
    <w:rsid w:val="001040FE"/>
    <w:rPr>
      <w:rFonts w:asciiTheme="majorHAnsi" w:eastAsiaTheme="majorEastAsia" w:hAnsiTheme="majorHAnsi" w:cstheme="majorBidi"/>
      <w:i/>
      <w:iCs/>
      <w:color w:val="272727" w:themeColor="text1" w:themeTint="D8"/>
      <w:kern w:val="0"/>
      <w:sz w:val="21"/>
      <w:szCs w:val="21"/>
      <w:lang w:val="en-GB" w:eastAsia="en-GB"/>
      <w14:ligatures w14:val="none"/>
    </w:rPr>
  </w:style>
  <w:style w:type="paragraph" w:styleId="NoSpacing">
    <w:name w:val="No Spacing"/>
    <w:link w:val="NoSpacingChar"/>
    <w:uiPriority w:val="1"/>
    <w:qFormat/>
    <w:rsid w:val="001040FE"/>
    <w:pPr>
      <w:spacing w:after="0" w:line="240" w:lineRule="auto"/>
    </w:pPr>
    <w:rPr>
      <w:kern w:val="0"/>
      <w:lang w:eastAsia="ja-JP"/>
      <w14:ligatures w14:val="none"/>
    </w:rPr>
  </w:style>
  <w:style w:type="character" w:customStyle="1" w:styleId="NoSpacingChar">
    <w:name w:val="No Spacing Char"/>
    <w:basedOn w:val="DefaultParagraphFont"/>
    <w:link w:val="NoSpacing"/>
    <w:uiPriority w:val="1"/>
    <w:rsid w:val="001040FE"/>
    <w:rPr>
      <w:kern w:val="0"/>
      <w:lang w:eastAsia="ja-JP"/>
      <w14:ligatures w14:val="none"/>
    </w:rPr>
  </w:style>
  <w:style w:type="character" w:customStyle="1" w:styleId="apple-converted-space">
    <w:name w:val="apple-converted-space"/>
    <w:basedOn w:val="DefaultParagraphFont"/>
    <w:rsid w:val="001040FE"/>
  </w:style>
  <w:style w:type="character" w:styleId="FollowedHyperlink">
    <w:name w:val="FollowedHyperlink"/>
    <w:basedOn w:val="DefaultParagraphFont"/>
    <w:uiPriority w:val="99"/>
    <w:semiHidden/>
    <w:unhideWhenUsed/>
    <w:rsid w:val="001040FE"/>
    <w:rPr>
      <w:color w:val="954F72" w:themeColor="followedHyperlink"/>
      <w:u w:val="single"/>
    </w:rPr>
  </w:style>
  <w:style w:type="paragraph" w:styleId="BalloonText">
    <w:name w:val="Balloon Text"/>
    <w:basedOn w:val="Normal"/>
    <w:link w:val="BalloonTextChar"/>
    <w:uiPriority w:val="99"/>
    <w:semiHidden/>
    <w:unhideWhenUsed/>
    <w:rsid w:val="001040FE"/>
    <w:pPr>
      <w:spacing w:after="0" w:line="240" w:lineRule="auto"/>
      <w:ind w:left="0" w:firstLine="0"/>
    </w:pPr>
    <w:rPr>
      <w:rFonts w:ascii="Segoe UI" w:eastAsiaTheme="minorHAnsi" w:hAnsi="Segoe UI" w:cs="Segoe UI"/>
      <w:color w:val="auto"/>
      <w:kern w:val="0"/>
      <w:sz w:val="18"/>
      <w:szCs w:val="18"/>
      <w14:ligatures w14:val="none"/>
    </w:rPr>
  </w:style>
  <w:style w:type="character" w:customStyle="1" w:styleId="BalloonTextChar">
    <w:name w:val="Balloon Text Char"/>
    <w:basedOn w:val="DefaultParagraphFont"/>
    <w:link w:val="BalloonText"/>
    <w:uiPriority w:val="99"/>
    <w:semiHidden/>
    <w:rsid w:val="001040FE"/>
    <w:rPr>
      <w:rFonts w:ascii="Segoe UI" w:eastAsiaTheme="minorHAnsi" w:hAnsi="Segoe UI" w:cs="Segoe UI"/>
      <w:kern w:val="0"/>
      <w:sz w:val="18"/>
      <w:szCs w:val="18"/>
      <w14:ligatures w14:val="none"/>
    </w:rPr>
  </w:style>
  <w:style w:type="character" w:styleId="CommentReference">
    <w:name w:val="annotation reference"/>
    <w:basedOn w:val="DefaultParagraphFont"/>
    <w:uiPriority w:val="99"/>
    <w:semiHidden/>
    <w:unhideWhenUsed/>
    <w:rsid w:val="001040FE"/>
    <w:rPr>
      <w:sz w:val="16"/>
      <w:szCs w:val="16"/>
    </w:rPr>
  </w:style>
  <w:style w:type="paragraph" w:styleId="CommentText">
    <w:name w:val="annotation text"/>
    <w:basedOn w:val="Normal"/>
    <w:link w:val="CommentTextChar"/>
    <w:uiPriority w:val="99"/>
    <w:unhideWhenUsed/>
    <w:rsid w:val="001040FE"/>
    <w:pPr>
      <w:spacing w:after="200" w:line="240" w:lineRule="auto"/>
      <w:ind w:left="0" w:firstLine="0"/>
    </w:pPr>
    <w:rPr>
      <w:rFonts w:ascii="Times New Roman" w:eastAsiaTheme="minorHAnsi" w:hAnsi="Times New Roman" w:cstheme="minorBidi"/>
      <w:color w:val="auto"/>
      <w:kern w:val="0"/>
      <w:sz w:val="20"/>
      <w:szCs w:val="20"/>
      <w14:ligatures w14:val="none"/>
    </w:rPr>
  </w:style>
  <w:style w:type="character" w:customStyle="1" w:styleId="CommentTextChar">
    <w:name w:val="Comment Text Char"/>
    <w:basedOn w:val="DefaultParagraphFont"/>
    <w:link w:val="CommentText"/>
    <w:uiPriority w:val="99"/>
    <w:rsid w:val="001040FE"/>
    <w:rPr>
      <w:rFonts w:ascii="Times New Roman" w:eastAsiaTheme="minorHAnsi"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40FE"/>
    <w:rPr>
      <w:b/>
      <w:bCs/>
    </w:rPr>
  </w:style>
  <w:style w:type="character" w:customStyle="1" w:styleId="CommentSubjectChar">
    <w:name w:val="Comment Subject Char"/>
    <w:basedOn w:val="CommentTextChar"/>
    <w:link w:val="CommentSubject"/>
    <w:uiPriority w:val="99"/>
    <w:semiHidden/>
    <w:rsid w:val="001040FE"/>
    <w:rPr>
      <w:rFonts w:ascii="Times New Roman" w:eastAsiaTheme="minorHAnsi" w:hAnsi="Times New Roman"/>
      <w:b/>
      <w:bCs/>
      <w:kern w:val="0"/>
      <w:sz w:val="20"/>
      <w:szCs w:val="20"/>
      <w14:ligatures w14:val="none"/>
    </w:rPr>
  </w:style>
  <w:style w:type="character" w:customStyle="1" w:styleId="one-click">
    <w:name w:val="one-click"/>
    <w:basedOn w:val="DefaultParagraphFont"/>
    <w:rsid w:val="001040FE"/>
  </w:style>
  <w:style w:type="character" w:customStyle="1" w:styleId="italic">
    <w:name w:val="italic"/>
    <w:basedOn w:val="DefaultParagraphFont"/>
    <w:rsid w:val="001040FE"/>
  </w:style>
  <w:style w:type="character" w:customStyle="1" w:styleId="citation">
    <w:name w:val="citation"/>
    <w:basedOn w:val="DefaultParagraphFont"/>
    <w:rsid w:val="001040FE"/>
  </w:style>
  <w:style w:type="character" w:customStyle="1" w:styleId="name">
    <w:name w:val="name"/>
    <w:basedOn w:val="DefaultParagraphFont"/>
    <w:rsid w:val="001040FE"/>
  </w:style>
  <w:style w:type="character" w:customStyle="1" w:styleId="surname">
    <w:name w:val="surname"/>
    <w:basedOn w:val="DefaultParagraphFont"/>
    <w:rsid w:val="001040FE"/>
  </w:style>
  <w:style w:type="character" w:customStyle="1" w:styleId="given-names">
    <w:name w:val="given-names"/>
    <w:basedOn w:val="DefaultParagraphFont"/>
    <w:rsid w:val="001040FE"/>
  </w:style>
  <w:style w:type="character" w:customStyle="1" w:styleId="year">
    <w:name w:val="year"/>
    <w:basedOn w:val="DefaultParagraphFont"/>
    <w:rsid w:val="001040FE"/>
  </w:style>
  <w:style w:type="paragraph" w:styleId="Title">
    <w:name w:val="Title"/>
    <w:basedOn w:val="Normal"/>
    <w:next w:val="Normal"/>
    <w:link w:val="TitleChar"/>
    <w:autoRedefine/>
    <w:uiPriority w:val="10"/>
    <w:qFormat/>
    <w:rsid w:val="001040FE"/>
    <w:pPr>
      <w:spacing w:after="0" w:line="360" w:lineRule="auto"/>
      <w:ind w:left="0" w:firstLine="0"/>
      <w:contextualSpacing/>
      <w:jc w:val="center"/>
    </w:pPr>
    <w:rPr>
      <w:rFonts w:ascii="Times New Roman" w:eastAsiaTheme="majorEastAsia" w:hAnsi="Times New Roman" w:cs="Times New Roman"/>
      <w:b/>
      <w:color w:val="auto"/>
      <w:spacing w:val="-10"/>
      <w:kern w:val="28"/>
      <w:sz w:val="24"/>
      <w:szCs w:val="24"/>
      <w:lang w:val="en-GB" w:eastAsia="en-GB"/>
      <w14:ligatures w14:val="none"/>
    </w:rPr>
  </w:style>
  <w:style w:type="character" w:customStyle="1" w:styleId="TitleChar">
    <w:name w:val="Title Char"/>
    <w:basedOn w:val="DefaultParagraphFont"/>
    <w:link w:val="Title"/>
    <w:uiPriority w:val="10"/>
    <w:rsid w:val="001040FE"/>
    <w:rPr>
      <w:rFonts w:ascii="Times New Roman" w:eastAsiaTheme="majorEastAsia" w:hAnsi="Times New Roman" w:cs="Times New Roman"/>
      <w:b/>
      <w:spacing w:val="-10"/>
      <w:kern w:val="28"/>
      <w:sz w:val="24"/>
      <w:szCs w:val="24"/>
      <w:lang w:val="en-GB" w:eastAsia="en-GB"/>
      <w14:ligatures w14:val="none"/>
    </w:rPr>
  </w:style>
  <w:style w:type="paragraph" w:styleId="Caption">
    <w:name w:val="caption"/>
    <w:basedOn w:val="Normal"/>
    <w:next w:val="Normal"/>
    <w:autoRedefine/>
    <w:uiPriority w:val="35"/>
    <w:unhideWhenUsed/>
    <w:qFormat/>
    <w:rsid w:val="001040FE"/>
    <w:pPr>
      <w:spacing w:after="120" w:line="360" w:lineRule="auto"/>
      <w:ind w:left="0" w:firstLine="0"/>
    </w:pPr>
    <w:rPr>
      <w:rFonts w:ascii="Times New Roman" w:eastAsiaTheme="minorEastAsia" w:hAnsi="Times New Roman" w:cs="Times New Roman"/>
      <w:b/>
      <w:iCs/>
      <w:caps/>
      <w:color w:val="000000" w:themeColor="text1"/>
      <w:kern w:val="0"/>
      <w:sz w:val="24"/>
      <w:szCs w:val="24"/>
      <w:lang w:val="en-GB" w:eastAsia="en-GB"/>
      <w14:ligatures w14:val="none"/>
    </w:rPr>
  </w:style>
  <w:style w:type="paragraph" w:styleId="TOCHeading">
    <w:name w:val="TOC Heading"/>
    <w:basedOn w:val="Heading1"/>
    <w:next w:val="Normal"/>
    <w:uiPriority w:val="39"/>
    <w:unhideWhenUsed/>
    <w:qFormat/>
    <w:rsid w:val="001040FE"/>
    <w:pPr>
      <w:spacing w:before="240" w:after="0"/>
      <w:ind w:left="0" w:firstLine="0"/>
      <w:outlineLvl w:val="9"/>
    </w:pPr>
    <w:rPr>
      <w:rFonts w:asciiTheme="majorHAnsi" w:eastAsiaTheme="majorEastAsia" w:hAnsiTheme="majorHAnsi" w:cstheme="majorBidi"/>
      <w:b w:val="0"/>
      <w:color w:val="2F5496" w:themeColor="accent1" w:themeShade="BF"/>
      <w:kern w:val="0"/>
      <w:sz w:val="32"/>
      <w:szCs w:val="28"/>
      <w14:ligatures w14:val="none"/>
    </w:rPr>
  </w:style>
  <w:style w:type="paragraph" w:styleId="TOC1">
    <w:name w:val="toc 1"/>
    <w:basedOn w:val="Normal"/>
    <w:next w:val="Normal"/>
    <w:autoRedefine/>
    <w:uiPriority w:val="39"/>
    <w:unhideWhenUsed/>
    <w:rsid w:val="001040FE"/>
    <w:pPr>
      <w:spacing w:before="360" w:after="0" w:line="360" w:lineRule="auto"/>
      <w:ind w:left="0" w:firstLine="0"/>
      <w:jc w:val="left"/>
    </w:pPr>
    <w:rPr>
      <w:rFonts w:asciiTheme="majorHAnsi" w:eastAsiaTheme="minorEastAsia" w:hAnsiTheme="majorHAnsi" w:cstheme="minorBidi"/>
      <w:b/>
      <w:bCs/>
      <w:caps/>
      <w:color w:val="auto"/>
      <w:kern w:val="0"/>
      <w:sz w:val="24"/>
      <w:szCs w:val="24"/>
      <w:lang w:val="en-GB" w:eastAsia="en-GB"/>
      <w14:ligatures w14:val="none"/>
    </w:rPr>
  </w:style>
  <w:style w:type="paragraph" w:styleId="TOC2">
    <w:name w:val="toc 2"/>
    <w:basedOn w:val="Normal"/>
    <w:next w:val="Normal"/>
    <w:autoRedefine/>
    <w:uiPriority w:val="39"/>
    <w:unhideWhenUsed/>
    <w:rsid w:val="001040FE"/>
    <w:pPr>
      <w:spacing w:before="240" w:after="0" w:line="360" w:lineRule="auto"/>
      <w:ind w:left="0" w:firstLine="0"/>
      <w:jc w:val="left"/>
    </w:pPr>
    <w:rPr>
      <w:rFonts w:asciiTheme="minorHAnsi" w:eastAsiaTheme="minorEastAsia" w:hAnsiTheme="minorHAnsi" w:cstheme="minorBidi"/>
      <w:b/>
      <w:bCs/>
      <w:color w:val="auto"/>
      <w:kern w:val="0"/>
      <w:sz w:val="20"/>
      <w:szCs w:val="20"/>
      <w:lang w:val="en-GB" w:eastAsia="en-GB"/>
      <w14:ligatures w14:val="none"/>
    </w:rPr>
  </w:style>
  <w:style w:type="paragraph" w:styleId="TOC3">
    <w:name w:val="toc 3"/>
    <w:basedOn w:val="Normal"/>
    <w:next w:val="Normal"/>
    <w:autoRedefine/>
    <w:uiPriority w:val="39"/>
    <w:unhideWhenUsed/>
    <w:rsid w:val="001040FE"/>
    <w:pPr>
      <w:tabs>
        <w:tab w:val="right" w:pos="8544"/>
      </w:tabs>
      <w:spacing w:after="0" w:line="360" w:lineRule="auto"/>
      <w:ind w:left="1418" w:firstLine="0"/>
      <w:jc w:val="left"/>
    </w:pPr>
    <w:rPr>
      <w:rFonts w:asciiTheme="minorHAnsi" w:eastAsiaTheme="minorEastAsia" w:hAnsiTheme="minorHAnsi" w:cstheme="minorBidi"/>
      <w:color w:val="auto"/>
      <w:kern w:val="0"/>
      <w:sz w:val="20"/>
      <w:szCs w:val="20"/>
      <w:lang w:val="en-GB" w:eastAsia="en-GB"/>
      <w14:ligatures w14:val="none"/>
    </w:rPr>
  </w:style>
  <w:style w:type="paragraph" w:styleId="TOC4">
    <w:name w:val="toc 4"/>
    <w:basedOn w:val="Normal"/>
    <w:next w:val="Normal"/>
    <w:autoRedefine/>
    <w:uiPriority w:val="39"/>
    <w:unhideWhenUsed/>
    <w:rsid w:val="001040FE"/>
    <w:pPr>
      <w:tabs>
        <w:tab w:val="right" w:pos="8544"/>
      </w:tabs>
      <w:spacing w:after="0" w:line="360" w:lineRule="auto"/>
      <w:ind w:left="440" w:firstLine="978"/>
      <w:jc w:val="left"/>
    </w:pPr>
    <w:rPr>
      <w:rFonts w:asciiTheme="minorHAnsi" w:eastAsiaTheme="minorEastAsia" w:hAnsiTheme="minorHAnsi" w:cstheme="minorBidi"/>
      <w:color w:val="auto"/>
      <w:kern w:val="0"/>
      <w:sz w:val="20"/>
      <w:szCs w:val="20"/>
      <w:lang w:val="en-GB" w:eastAsia="en-GB"/>
      <w14:ligatures w14:val="none"/>
    </w:rPr>
  </w:style>
  <w:style w:type="paragraph" w:styleId="TOC5">
    <w:name w:val="toc 5"/>
    <w:basedOn w:val="Normal"/>
    <w:next w:val="Normal"/>
    <w:autoRedefine/>
    <w:uiPriority w:val="39"/>
    <w:unhideWhenUsed/>
    <w:rsid w:val="001040FE"/>
    <w:pPr>
      <w:tabs>
        <w:tab w:val="right" w:pos="8544"/>
      </w:tabs>
      <w:spacing w:after="0" w:line="360" w:lineRule="auto"/>
      <w:ind w:left="660" w:firstLine="758"/>
      <w:jc w:val="left"/>
    </w:pPr>
    <w:rPr>
      <w:rFonts w:asciiTheme="minorHAnsi" w:eastAsiaTheme="minorEastAsia" w:hAnsiTheme="minorHAnsi" w:cstheme="minorBidi"/>
      <w:color w:val="auto"/>
      <w:kern w:val="0"/>
      <w:sz w:val="20"/>
      <w:szCs w:val="20"/>
      <w:lang w:val="en-GB" w:eastAsia="en-GB"/>
      <w14:ligatures w14:val="none"/>
    </w:rPr>
  </w:style>
  <w:style w:type="paragraph" w:styleId="TOC6">
    <w:name w:val="toc 6"/>
    <w:basedOn w:val="Normal"/>
    <w:next w:val="Normal"/>
    <w:autoRedefine/>
    <w:uiPriority w:val="39"/>
    <w:unhideWhenUsed/>
    <w:rsid w:val="001040FE"/>
    <w:pPr>
      <w:tabs>
        <w:tab w:val="right" w:pos="8544"/>
      </w:tabs>
      <w:spacing w:after="0" w:line="360" w:lineRule="auto"/>
      <w:ind w:left="880" w:firstLine="538"/>
      <w:jc w:val="left"/>
    </w:pPr>
    <w:rPr>
      <w:rFonts w:asciiTheme="minorHAnsi" w:eastAsiaTheme="minorEastAsia" w:hAnsiTheme="minorHAnsi" w:cstheme="minorBidi"/>
      <w:color w:val="auto"/>
      <w:kern w:val="0"/>
      <w:sz w:val="20"/>
      <w:szCs w:val="20"/>
      <w:lang w:val="en-GB" w:eastAsia="en-GB"/>
      <w14:ligatures w14:val="none"/>
    </w:rPr>
  </w:style>
  <w:style w:type="paragraph" w:styleId="TOC7">
    <w:name w:val="toc 7"/>
    <w:basedOn w:val="Normal"/>
    <w:next w:val="Normal"/>
    <w:autoRedefine/>
    <w:uiPriority w:val="39"/>
    <w:unhideWhenUsed/>
    <w:rsid w:val="001040FE"/>
    <w:pPr>
      <w:spacing w:after="0" w:line="360" w:lineRule="auto"/>
      <w:ind w:left="1100" w:firstLine="0"/>
      <w:jc w:val="left"/>
    </w:pPr>
    <w:rPr>
      <w:rFonts w:asciiTheme="minorHAnsi" w:eastAsiaTheme="minorEastAsia" w:hAnsiTheme="minorHAnsi" w:cstheme="minorBidi"/>
      <w:color w:val="auto"/>
      <w:kern w:val="0"/>
      <w:sz w:val="20"/>
      <w:szCs w:val="20"/>
      <w:lang w:val="en-GB" w:eastAsia="en-GB"/>
      <w14:ligatures w14:val="none"/>
    </w:rPr>
  </w:style>
  <w:style w:type="paragraph" w:styleId="TOC8">
    <w:name w:val="toc 8"/>
    <w:basedOn w:val="Normal"/>
    <w:next w:val="Normal"/>
    <w:autoRedefine/>
    <w:uiPriority w:val="39"/>
    <w:unhideWhenUsed/>
    <w:rsid w:val="001040FE"/>
    <w:pPr>
      <w:spacing w:after="0" w:line="360" w:lineRule="auto"/>
      <w:ind w:left="1320" w:firstLine="0"/>
      <w:jc w:val="left"/>
    </w:pPr>
    <w:rPr>
      <w:rFonts w:asciiTheme="minorHAnsi" w:eastAsiaTheme="minorEastAsia" w:hAnsiTheme="minorHAnsi" w:cstheme="minorBidi"/>
      <w:color w:val="auto"/>
      <w:kern w:val="0"/>
      <w:sz w:val="20"/>
      <w:szCs w:val="20"/>
      <w:lang w:val="en-GB" w:eastAsia="en-GB"/>
      <w14:ligatures w14:val="none"/>
    </w:rPr>
  </w:style>
  <w:style w:type="paragraph" w:styleId="TOC9">
    <w:name w:val="toc 9"/>
    <w:basedOn w:val="Normal"/>
    <w:next w:val="Normal"/>
    <w:autoRedefine/>
    <w:uiPriority w:val="39"/>
    <w:unhideWhenUsed/>
    <w:rsid w:val="001040FE"/>
    <w:pPr>
      <w:spacing w:after="0" w:line="360" w:lineRule="auto"/>
      <w:ind w:left="1540" w:firstLine="0"/>
      <w:jc w:val="left"/>
    </w:pPr>
    <w:rPr>
      <w:rFonts w:asciiTheme="minorHAnsi" w:eastAsiaTheme="minorEastAsia" w:hAnsiTheme="minorHAnsi" w:cstheme="minorBidi"/>
      <w:color w:val="auto"/>
      <w:kern w:val="0"/>
      <w:sz w:val="20"/>
      <w:szCs w:val="20"/>
      <w:lang w:val="en-GB" w:eastAsia="en-GB"/>
      <w14:ligatures w14:val="none"/>
    </w:rPr>
  </w:style>
  <w:style w:type="paragraph" w:styleId="TableofFigures">
    <w:name w:val="table of figures"/>
    <w:basedOn w:val="Normal"/>
    <w:next w:val="Normal"/>
    <w:uiPriority w:val="99"/>
    <w:unhideWhenUsed/>
    <w:rsid w:val="001040FE"/>
    <w:pPr>
      <w:spacing w:after="0" w:line="360" w:lineRule="auto"/>
      <w:ind w:left="0" w:firstLine="0"/>
    </w:pPr>
    <w:rPr>
      <w:rFonts w:ascii="Times New Roman" w:eastAsiaTheme="minorEastAsia" w:hAnsi="Times New Roman" w:cstheme="minorBidi"/>
      <w:color w:val="auto"/>
      <w:kern w:val="0"/>
      <w:sz w:val="22"/>
      <w:lang w:val="en-GB" w:eastAsia="en-GB"/>
      <w14:ligatures w14:val="none"/>
    </w:rPr>
  </w:style>
  <w:style w:type="character" w:customStyle="1" w:styleId="st">
    <w:name w:val="st"/>
    <w:basedOn w:val="DefaultParagraphFont"/>
    <w:rsid w:val="001040FE"/>
  </w:style>
  <w:style w:type="numbering" w:customStyle="1" w:styleId="Style1">
    <w:name w:val="Style1"/>
    <w:uiPriority w:val="99"/>
    <w:rsid w:val="001040FE"/>
    <w:pPr>
      <w:numPr>
        <w:numId w:val="1"/>
      </w:numPr>
    </w:pPr>
  </w:style>
  <w:style w:type="paragraph" w:customStyle="1" w:styleId="Default">
    <w:name w:val="Default"/>
    <w:rsid w:val="001040FE"/>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character" w:styleId="BookTitle">
    <w:name w:val="Book Title"/>
    <w:basedOn w:val="DefaultParagraphFont"/>
    <w:uiPriority w:val="33"/>
    <w:qFormat/>
    <w:rsid w:val="001040FE"/>
    <w:rPr>
      <w:b/>
      <w:bCs/>
      <w:smallCaps/>
      <w:spacing w:val="5"/>
    </w:rPr>
  </w:style>
  <w:style w:type="paragraph" w:styleId="EndnoteText">
    <w:name w:val="endnote text"/>
    <w:basedOn w:val="Normal"/>
    <w:link w:val="EndnoteTextChar"/>
    <w:uiPriority w:val="99"/>
    <w:semiHidden/>
    <w:unhideWhenUsed/>
    <w:rsid w:val="001040FE"/>
    <w:pPr>
      <w:spacing w:after="0" w:line="240" w:lineRule="auto"/>
      <w:ind w:left="0" w:firstLine="0"/>
      <w:jc w:val="left"/>
    </w:pPr>
    <w:rPr>
      <w:rFonts w:asciiTheme="minorHAnsi" w:eastAsiaTheme="minorHAnsi" w:hAnsiTheme="minorHAnsi" w:cstheme="minorBidi"/>
      <w:color w:val="auto"/>
      <w:kern w:val="0"/>
      <w:sz w:val="20"/>
      <w:szCs w:val="20"/>
      <w14:ligatures w14:val="none"/>
    </w:rPr>
  </w:style>
  <w:style w:type="character" w:customStyle="1" w:styleId="EndnoteTextChar">
    <w:name w:val="Endnote Text Char"/>
    <w:basedOn w:val="DefaultParagraphFont"/>
    <w:link w:val="EndnoteText"/>
    <w:uiPriority w:val="99"/>
    <w:semiHidden/>
    <w:rsid w:val="001040FE"/>
    <w:rPr>
      <w:rFonts w:eastAsiaTheme="minorHAnsi"/>
      <w:kern w:val="0"/>
      <w:sz w:val="20"/>
      <w:szCs w:val="20"/>
      <w14:ligatures w14:val="none"/>
    </w:rPr>
  </w:style>
  <w:style w:type="character" w:styleId="EndnoteReference">
    <w:name w:val="endnote reference"/>
    <w:basedOn w:val="DefaultParagraphFont"/>
    <w:uiPriority w:val="99"/>
    <w:semiHidden/>
    <w:unhideWhenUsed/>
    <w:rsid w:val="001040FE"/>
    <w:rPr>
      <w:vertAlign w:val="superscript"/>
    </w:rPr>
  </w:style>
  <w:style w:type="paragraph" w:styleId="Bibliography">
    <w:name w:val="Bibliography"/>
    <w:basedOn w:val="Normal"/>
    <w:next w:val="Normal"/>
    <w:uiPriority w:val="37"/>
    <w:unhideWhenUsed/>
    <w:rsid w:val="001040FE"/>
    <w:pPr>
      <w:spacing w:after="200" w:line="360" w:lineRule="auto"/>
      <w:ind w:left="0" w:firstLine="0"/>
    </w:pPr>
    <w:rPr>
      <w:rFonts w:ascii="Times New Roman" w:eastAsiaTheme="minorEastAsia" w:hAnsi="Times New Roman" w:cstheme="minorBidi"/>
      <w:color w:val="auto"/>
      <w:kern w:val="0"/>
      <w:sz w:val="22"/>
      <w:lang w:val="en-GB" w:eastAsia="en-GB"/>
      <w14:ligatures w14:val="none"/>
    </w:rPr>
  </w:style>
  <w:style w:type="paragraph" w:styleId="Revision">
    <w:name w:val="Revision"/>
    <w:hidden/>
    <w:uiPriority w:val="99"/>
    <w:semiHidden/>
    <w:rsid w:val="0006503D"/>
    <w:pPr>
      <w:spacing w:after="0" w:line="240" w:lineRule="auto"/>
    </w:pPr>
    <w:rPr>
      <w:rFonts w:ascii="Calibri" w:eastAsia="Calibri" w:hAnsi="Calibri" w:cs="Calibri"/>
      <w:color w:val="000000"/>
      <w:sz w:val="16"/>
    </w:rPr>
  </w:style>
  <w:style w:type="table" w:customStyle="1" w:styleId="TableGrid2">
    <w:name w:val="Table Grid2"/>
    <w:basedOn w:val="TableNormal"/>
    <w:next w:val="TableGrid0"/>
    <w:uiPriority w:val="59"/>
    <w:qFormat/>
    <w:rsid w:val="004D0471"/>
    <w:pPr>
      <w:spacing w:after="0" w:line="240" w:lineRule="auto"/>
    </w:pPr>
    <w:rPr>
      <w:rFonts w:eastAsia="Calibri"/>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lor">
    <w:name w:val="content_color"/>
    <w:basedOn w:val="DefaultParagraphFont"/>
    <w:rsid w:val="00EB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5965">
      <w:bodyDiv w:val="1"/>
      <w:marLeft w:val="0"/>
      <w:marRight w:val="0"/>
      <w:marTop w:val="0"/>
      <w:marBottom w:val="0"/>
      <w:divBdr>
        <w:top w:val="none" w:sz="0" w:space="0" w:color="auto"/>
        <w:left w:val="none" w:sz="0" w:space="0" w:color="auto"/>
        <w:bottom w:val="none" w:sz="0" w:space="0" w:color="auto"/>
        <w:right w:val="none" w:sz="0" w:space="0" w:color="auto"/>
      </w:divBdr>
    </w:div>
    <w:div w:id="44792520">
      <w:bodyDiv w:val="1"/>
      <w:marLeft w:val="0"/>
      <w:marRight w:val="0"/>
      <w:marTop w:val="0"/>
      <w:marBottom w:val="0"/>
      <w:divBdr>
        <w:top w:val="none" w:sz="0" w:space="0" w:color="auto"/>
        <w:left w:val="none" w:sz="0" w:space="0" w:color="auto"/>
        <w:bottom w:val="none" w:sz="0" w:space="0" w:color="auto"/>
        <w:right w:val="none" w:sz="0" w:space="0" w:color="auto"/>
      </w:divBdr>
    </w:div>
    <w:div w:id="463886224">
      <w:bodyDiv w:val="1"/>
      <w:marLeft w:val="0"/>
      <w:marRight w:val="0"/>
      <w:marTop w:val="0"/>
      <w:marBottom w:val="0"/>
      <w:divBdr>
        <w:top w:val="none" w:sz="0" w:space="0" w:color="auto"/>
        <w:left w:val="none" w:sz="0" w:space="0" w:color="auto"/>
        <w:bottom w:val="none" w:sz="0" w:space="0" w:color="auto"/>
        <w:right w:val="none" w:sz="0" w:space="0" w:color="auto"/>
      </w:divBdr>
    </w:div>
    <w:div w:id="779884689">
      <w:bodyDiv w:val="1"/>
      <w:marLeft w:val="0"/>
      <w:marRight w:val="0"/>
      <w:marTop w:val="0"/>
      <w:marBottom w:val="0"/>
      <w:divBdr>
        <w:top w:val="none" w:sz="0" w:space="0" w:color="auto"/>
        <w:left w:val="none" w:sz="0" w:space="0" w:color="auto"/>
        <w:bottom w:val="none" w:sz="0" w:space="0" w:color="auto"/>
        <w:right w:val="none" w:sz="0" w:space="0" w:color="auto"/>
      </w:divBdr>
    </w:div>
    <w:div w:id="984358791">
      <w:bodyDiv w:val="1"/>
      <w:marLeft w:val="0"/>
      <w:marRight w:val="0"/>
      <w:marTop w:val="0"/>
      <w:marBottom w:val="0"/>
      <w:divBdr>
        <w:top w:val="none" w:sz="0" w:space="0" w:color="auto"/>
        <w:left w:val="none" w:sz="0" w:space="0" w:color="auto"/>
        <w:bottom w:val="none" w:sz="0" w:space="0" w:color="auto"/>
        <w:right w:val="none" w:sz="0" w:space="0" w:color="auto"/>
      </w:divBdr>
    </w:div>
    <w:div w:id="1409960291">
      <w:bodyDiv w:val="1"/>
      <w:marLeft w:val="0"/>
      <w:marRight w:val="0"/>
      <w:marTop w:val="0"/>
      <w:marBottom w:val="0"/>
      <w:divBdr>
        <w:top w:val="none" w:sz="0" w:space="0" w:color="auto"/>
        <w:left w:val="none" w:sz="0" w:space="0" w:color="auto"/>
        <w:bottom w:val="none" w:sz="0" w:space="0" w:color="auto"/>
        <w:right w:val="none" w:sz="0" w:space="0" w:color="auto"/>
      </w:divBdr>
    </w:div>
    <w:div w:id="1448354681">
      <w:bodyDiv w:val="1"/>
      <w:marLeft w:val="0"/>
      <w:marRight w:val="0"/>
      <w:marTop w:val="0"/>
      <w:marBottom w:val="0"/>
      <w:divBdr>
        <w:top w:val="none" w:sz="0" w:space="0" w:color="auto"/>
        <w:left w:val="none" w:sz="0" w:space="0" w:color="auto"/>
        <w:bottom w:val="none" w:sz="0" w:space="0" w:color="auto"/>
        <w:right w:val="none" w:sz="0" w:space="0" w:color="auto"/>
      </w:divBdr>
    </w:div>
    <w:div w:id="2094012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yQzlZYNHc9/?igsh=MXVhOXVvaWhyejlkag==" TargetMode="External"/><Relationship Id="rId18" Type="http://schemas.openxmlformats.org/officeDocument/2006/relationships/hyperlink" Target="https://www.instagram.com/p/C1l_pdMo1tz/?igsh=MWNkNnhta2Q4MDU5MQ==" TargetMode="External"/><Relationship Id="rId26" Type="http://schemas.openxmlformats.org/officeDocument/2006/relationships/hyperlink" Target="https://www.instagram.com/reel/CyrId32rei7/?igsh=MTJqaHY2eDJnb2xhYw==" TargetMode="External"/><Relationship Id="rId21" Type="http://schemas.openxmlformats.org/officeDocument/2006/relationships/hyperlink" Target="https://www.instagram.com/p/CyQzlZYNHc9/?igsh=MXVhOXVvaWhyejlka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stagram.com/p/C1l_pdMo1tz/?igsh=MWNkNnhta2Q4MDU5MQ==" TargetMode="External"/><Relationship Id="rId17" Type="http://schemas.openxmlformats.org/officeDocument/2006/relationships/hyperlink" Target="https://www.instagram.com/p/C11paNPIQFs/?igsh=MTdhdjU0aHNic3M4cA==" TargetMode="External"/><Relationship Id="rId25" Type="http://schemas.openxmlformats.org/officeDocument/2006/relationships/hyperlink" Target="https://www.instagram.com/p/C11paNPIQFs/?igsh=MTdhdjU0aHNic3M4c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reel/CyrId32rei7/?igsh=MTJqaHY2eDJnb2xhYw==" TargetMode="External"/><Relationship Id="rId20" Type="http://schemas.openxmlformats.org/officeDocument/2006/relationships/hyperlink" Target="https://www.instagram.com/p/C1l_pdMo1tz/?igsh=MWNkNnhta2Q4MDU5MQ==" TargetMode="External"/><Relationship Id="rId29" Type="http://schemas.openxmlformats.org/officeDocument/2006/relationships/hyperlink" Target="https://www.instagram.com/p/C11paNPIQFs/?igsh=MTdhdjU0aHNic3M4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eel/CyrId32rei7/?igsh=MTJqaHY2eDJnb2xhYw==" TargetMode="External"/><Relationship Id="rId24" Type="http://schemas.openxmlformats.org/officeDocument/2006/relationships/hyperlink" Target="https://www.instagram.com/p/CyQzlZYNHc9/?igsh=MXVhOXVvaWhyejlka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p/CyQzlZYNHc9/?igsh=MXVhOXVvaWhyejlkag==" TargetMode="External"/><Relationship Id="rId23" Type="http://schemas.openxmlformats.org/officeDocument/2006/relationships/hyperlink" Target="https://www.instagram.com/p/C1l_pdMo1tz/?igsh=MWNkNnhta2Q4MDU5MQ==" TargetMode="External"/><Relationship Id="rId28" Type="http://schemas.openxmlformats.org/officeDocument/2006/relationships/hyperlink" Target="https://www.instagram.com/p/CyQzlZYNHc9/?igsh=MXVhOXVvaWhyejlkag==" TargetMode="External"/><Relationship Id="rId36" Type="http://schemas.openxmlformats.org/officeDocument/2006/relationships/footer" Target="footer3.xml"/><Relationship Id="rId10" Type="http://schemas.openxmlformats.org/officeDocument/2006/relationships/hyperlink" Target="mailto:rahat.bashir@ucp.edu.pk" TargetMode="External"/><Relationship Id="rId19" Type="http://schemas.openxmlformats.org/officeDocument/2006/relationships/hyperlink" Target="https://www.instagram.com/reel/CyrId32rei7/?igsh=MTJqaHY2eDJnb2xhYw=="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instagram.com/p/C11paNPIQFs/?igsh=MTdhdjU0aHNic3M4cA==" TargetMode="External"/><Relationship Id="rId22" Type="http://schemas.openxmlformats.org/officeDocument/2006/relationships/hyperlink" Target="https://www.instagram.com/reel/CyrId32rei7/?igsh=MTJqaHY2eDJnb2xhYw==" TargetMode="External"/><Relationship Id="rId27" Type="http://schemas.openxmlformats.org/officeDocument/2006/relationships/hyperlink" Target="https://www.instagram.com/p/C1l_pdMo1tz/?igsh=MWNkNnhta2Q4MDU5MQ==" TargetMode="External"/><Relationship Id="rId30" Type="http://schemas.openxmlformats.org/officeDocument/2006/relationships/image" Target="media/image2.jp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Byr971</b:Tag>
    <b:SourceType>JournalArticle</b:SourceType>
    <b:Guid>{1F623302-D355-419B-94AE-CB8E73D1F155}</b:Guid>
    <b:Title>Cultural awareness  in vocabulary learning</b:Title>
    <b:Year>1997</b:Year>
    <b:Author>
      <b:Author>
        <b:NameList>
          <b:Person>
            <b:Last>Byram</b:Last>
            <b:First>M</b:First>
          </b:Person>
        </b:NameList>
      </b:Author>
    </b:Author>
    <b:JournalName>Language Learning Journal</b:JournalName>
    <b:Pages>51-57</b:Pages>
    <b:Volume>16</b:Volume>
    <b:RefOrder>1</b:RefOrder>
  </b:Source>
  <b:Source>
    <b:Tag>Vel16</b:Tag>
    <b:SourceType>JournalArticle</b:SourceType>
    <b:Guid>{81A296B9-B0CB-444E-9D5B-EE3C6FD72AEC}</b:Guid>
    <b:Title>The effects of intercultural communication competency-based instruction on intercultural communication competence</b:Title>
    <b:Year>2016</b:Year>
    <b:Author>
      <b:Author>
        <b:NameList>
          <b:Person>
            <b:Last>Velten</b:Last>
            <b:First>J</b:First>
            <b:Middle>C</b:Middle>
          </b:Person>
          <b:Person>
            <b:Last>Dodd</b:Last>
            <b:First>C</b:First>
            <b:Middle>H</b:Middle>
          </b:Person>
        </b:NameList>
      </b:Author>
    </b:Author>
    <b:JournalName>Intercultural Communication Studies</b:JournalName>
    <b:Pages>23-35</b:Pages>
    <b:Volume>25</b:Volume>
    <b:Issue>3</b:Issue>
    <b:RefOrder>2</b:RefOrder>
  </b:Source>
  <b:Source>
    <b:Tag>Ros17</b:Tag>
    <b:SourceType>ConferenceProceedings</b:SourceType>
    <b:Guid>{7BE3613D-27DD-45AB-B4EF-B703850083F8}</b:Guid>
    <b:Author>
      <b:Author>
        <b:NameList>
          <b:Person>
            <b:Last>Rosbrook</b:Last>
            <b:First>E</b:First>
          </b:Person>
        </b:NameList>
      </b:Author>
    </b:Author>
    <b:Title>Intercultural communication competency: A critical demand in higher education</b:Title>
    <b:Year>2017</b:Year>
    <b:ConferenceName>5th Global Summit on Education GSE 2017</b:ConferenceName>
    <b:City>Kuala Lumpur, Malaysia</b:City>
    <b:Pages>310-320</b:Pages>
    <b:Publisher>World Conferences</b:Publisher>
    <b:URL>http://worldconferences.net/home</b:URL>
    <b:RefOrder>3</b:RefOrder>
  </b:Source>
  <b:Source>
    <b:Tag>But90</b:Tag>
    <b:SourceType>JournalArticle</b:SourceType>
    <b:Guid>{EC63D880-AC61-448F-9FDD-942933FD44A4}</b:Guid>
    <b:Author>
      <b:Author>
        <b:NameList>
          <b:Person>
            <b:Last>Buttjes</b:Last>
            <b:First>D</b:First>
          </b:Person>
        </b:NameList>
      </b:Author>
    </b:Author>
    <b:Title>Teaching foreign language and culture: Social impact and political</b:Title>
    <b:Year>1990</b:Year>
    <b:JournalName>Language Learning Journal</b:JournalName>
    <b:Pages>53-57</b:Pages>
    <b:Volume>2</b:Volume>
    <b:RefOrder>4</b:RefOrder>
  </b:Source>
  <b:Source>
    <b:Tag>Kra93</b:Tag>
    <b:SourceType>Book</b:SourceType>
    <b:Guid>{6F82D43F-2D1F-4B2E-957A-4FC534AA2949}</b:Guid>
    <b:Author>
      <b:Author>
        <b:NameList>
          <b:Person>
            <b:Last>Kramsch</b:Last>
            <b:First>C</b:First>
          </b:Person>
        </b:NameList>
      </b:Author>
    </b:Author>
    <b:Title>Context and culture in language teaching</b:Title>
    <b:Year>1993</b:Year>
    <b:City>Oxford</b:City>
    <b:Publisher>Oxford University Press</b:Publisher>
    <b:RefOrder>5</b:RefOrder>
  </b:Source>
  <b:Source>
    <b:Tag>Byr94</b:Tag>
    <b:SourceType>Book</b:SourceType>
    <b:Guid>{2CCC923E-DB72-4861-B14B-9ED380D938A9}</b:Guid>
    <b:Author>
      <b:Author>
        <b:NameList>
          <b:Person>
            <b:Last>Byram</b:Last>
            <b:First>M</b:First>
          </b:Person>
          <b:Person>
            <b:Last>Morgan</b:Last>
            <b:First>C</b:First>
          </b:Person>
        </b:NameList>
      </b:Author>
    </b:Author>
    <b:Title>Teaching-and-Learning Language-and-Culture</b:Title>
    <b:Year>1994</b:Year>
    <b:City>Clevedon</b:City>
    <b:Publisher>Multilingual Matters Ltd</b:Publisher>
    <b:RefOrder>6</b:RefOrder>
  </b:Source>
  <b:Source>
    <b:Tag>Ser10</b:Tag>
    <b:SourceType>JournalArticle</b:SourceType>
    <b:Guid>{666BF965-AC9C-4A1D-944A-8978E8DB97F7}</b:Guid>
    <b:Author>
      <b:Author>
        <b:NameList>
          <b:Person>
            <b:Last>Sercu</b:Last>
            <b:First>L</b:First>
          </b:Person>
        </b:NameList>
      </b:Author>
    </b:Author>
    <b:Title>Assessing intercultural competence: A framework for systematic test development in foreign language education and beyond</b:Title>
    <b:JournalName>Intercultural Education</b:JournalName>
    <b:Year>2010</b:Year>
    <b:Pages>73-89</b:Pages>
    <b:Volume>15</b:Volume>
    <b:Issue>1</b:Issue>
    <b:RefOrder>7</b:RefOrder>
  </b:Source>
  <b:Source>
    <b:Tag>Ser04</b:Tag>
    <b:SourceType>BookSection</b:SourceType>
    <b:Guid>{C557C2D4-8883-4F6F-BD0A-92DFAEF392EC}</b:Guid>
    <b:Author>
      <b:Author>
        <b:NameList>
          <b:Person>
            <b:Last>Sercu</b:Last>
            <b:First>L</b:First>
          </b:Person>
        </b:NameList>
      </b:Author>
      <b:Editor>
        <b:NameList>
          <b:Person>
            <b:Last>John</b:Last>
            <b:First>O.</b:First>
            <b:Middle>St.</b:Middle>
          </b:Person>
          <b:Person>
            <b:Last>Esch</b:Last>
            <b:First>K.</b:First>
            <b:Middle>van</b:Middle>
          </b:Person>
        </b:NameList>
      </b:Editor>
    </b:Author>
    <b:Title>Researching the acquisition of intercultural communicative competence in a foreign language: Setting the agenda for a research area</b:Title>
    <b:BookTitle>New insights into foreign language learning and teaching.</b:BookTitle>
    <b:Year>2004</b:Year>
    <b:Pages>131-155</b:Pages>
    <b:City>Frankfurt and Main</b:City>
    <b:Publisher>Peter Lang</b:Publisher>
    <b:RefOrder>8</b:RefOrder>
  </b:Source>
  <b:Source>
    <b:Tag>Fan07</b:Tag>
    <b:SourceType>Report</b:SourceType>
    <b:Guid>{A16BF994-8732-4147-A842-A3A6EA3EAF49}</b:Guid>
    <b:Title>Exploring and assessing intercultural competence</b:Title>
    <b:Year>2007</b:Year>
    <b:City>St. Louis</b:City>
    <b:Publisher>Center for Social Development, Washington University</b:Publisher>
    <b:Author>
      <b:Author>
        <b:NameList>
          <b:Person>
            <b:Last>Fantini</b:Last>
            <b:First>A</b:First>
            <b:Middle>E</b:Middle>
          </b:Person>
        </b:NameList>
      </b:Author>
    </b:Author>
    <b:RefOrder>9</b:RefOrder>
  </b:Source>
  <b:Source>
    <b:Tag>Leg14</b:Tag>
    <b:SourceType>ConferenceProceedings</b:SourceType>
    <b:Guid>{15CC5CAC-29BA-4B69-82ED-F963B456E902}</b:Guid>
    <b:Title>How to develop teachers’ intercultural communicative competence in the 21st century education</b:Title>
    <b:Year>2014</b:Year>
    <b:Pages>29-30</b:Pages>
    <b:Author>
      <b:Author>
        <b:NameList>
          <b:Person>
            <b:Last>Leggett</b:Last>
            <b:First>D</b:First>
          </b:Person>
        </b:NameList>
      </b:Author>
    </b:Author>
    <b:ConferenceName>Asile 2014 Conference</b:ConferenceName>
    <b:City>Bali</b:City>
    <b:RefOrder>10</b:RefOrder>
  </b:Source>
  <b:Source>
    <b:Tag>YuL14</b:Tag>
    <b:SourceType>ConferenceProceedings</b:SourceType>
    <b:Guid>{FC834B3F-8D7A-4B9C-827C-529DA476BF84}</b:Guid>
    <b:Title>The problem of intercultural communication in English teaching in university</b:Title>
    <b:Year>2014</b:Year>
    <b:Author>
      <b:Author>
        <b:NameList>
          <b:Person>
            <b:Last>Yu</b:Last>
            <b:First>Lidan</b:First>
          </b:Person>
        </b:NameList>
      </b:Author>
    </b:Author>
    <b:ConferenceName>International Conference on Education, Language, Art and Intercultural Communication (ICELAIC 2014)</b:ConferenceName>
    <b:RefOrder>11</b:RefOrder>
  </b:Source>
  <b:Source>
    <b:Tag>Spi09</b:Tag>
    <b:SourceType>BookSection</b:SourceType>
    <b:Guid>{CEDA3F7B-2795-4220-8A8A-53021EFE1B19}</b:Guid>
    <b:Author>
      <b:Author>
        <b:NameList>
          <b:Person>
            <b:Last>Spitzberg</b:Last>
            <b:First>Brian</b:First>
            <b:Middle>H</b:Middle>
          </b:Person>
          <b:Person>
            <b:Last>Chagnon</b:Last>
            <b:First>Gabrielle</b:First>
          </b:Person>
        </b:NameList>
      </b:Author>
      <b:Editor>
        <b:NameList>
          <b:Person>
            <b:Last>Deardorff</b:Last>
            <b:First>D.</b:First>
            <b:Middle>K.</b:Middle>
          </b:Person>
        </b:NameList>
      </b:Editor>
    </b:Author>
    <b:Title>Conceptualizing intercultural communication competence</b:Title>
    <b:Year>2009</b:Year>
    <b:Pages>2-52</b:Pages>
    <b:BookTitle>The SAGE handbook of intercultural competence</b:BookTitle>
    <b:City>Thousand Oaks, CA</b:City>
    <b:Publisher>Multilingual Matters</b:Publisher>
    <b:RefOrder>12</b:RefOrder>
  </b:Source>
  <b:Source>
    <b:Tag>Fer14</b:Tag>
    <b:SourceType>BookSection</b:SourceType>
    <b:Guid>{53991627-75C9-4594-AA34-4CAE1E30DB83}</b:Guid>
    <b:Title>Intercultural competence: Vital perspectives for diversity and inclusion</b:Title>
    <b:Year>2014</b:Year>
    <b:City>Wiley</b:City>
    <b:Publisher>Society for Industrial and Organizational Psychology</b:Publisher>
    <b:BookTitle>Diversity at Work: The Practice of Inclusion</b:BookTitle>
    <b:Pages>155-176</b:Pages>
    <b:Author>
      <b:Editor>
        <b:NameList>
          <b:Person>
            <b:Last>Ferdman</b:Last>
            <b:First>B</b:First>
          </b:Person>
          <b:Person>
            <b:Last>Deane</b:Last>
            <b:First>B</b:First>
          </b:Person>
        </b:NameList>
      </b:Editor>
      <b:Author>
        <b:NameList>
          <b:Person>
            <b:Last>Bennett</b:Last>
            <b:First>M</b:First>
            <b:Middle>J</b:Middle>
          </b:Person>
        </b:NameList>
      </b:Author>
    </b:Author>
    <b:RefOrder>13</b:RefOrder>
  </b:Source>
  <b:Source>
    <b:Tag>Dea15</b:Tag>
    <b:SourceType>JournalArticle</b:SourceType>
    <b:Guid>{D55DBA35-DD92-4726-92B9-FF2F647AB049}</b:Guid>
    <b:Author>
      <b:Author>
        <b:NameList>
          <b:Person>
            <b:Last>Deardorff</b:Last>
            <b:First>Darla</b:First>
            <b:Middle>K</b:Middle>
          </b:Person>
        </b:NameList>
      </b:Author>
    </b:Author>
    <b:Title>Intercultural competence: Mapping the future research agenda</b:Title>
    <b:JournalName>International Journal of Intercultural Relations</b:JournalName>
    <b:Year>2015</b:Year>
    <b:Pages>3-5</b:Pages>
    <b:Volume>48</b:Volume>
    <b:RefOrder>14</b:RefOrder>
  </b:Source>
  <b:Source>
    <b:Tag>Byr03</b:Tag>
    <b:SourceType>Book</b:SourceType>
    <b:Guid>{5FAE85B4-7726-4B46-A699-A61353DE00E3}</b:Guid>
    <b:Title>Context and culture in language teaching and learning</b:Title>
    <b:Year>2003</b:Year>
    <b:City>Clevedon</b:City>
    <b:Publisher>Multilingual Matters Ltd</b:Publisher>
    <b:Author>
      <b:Author>
        <b:NameList>
          <b:Person>
            <b:Last>Byram</b:Last>
            <b:First>M</b:First>
          </b:Person>
          <b:Person>
            <b:Last>Grundy</b:Last>
            <b:First>P</b:First>
          </b:Person>
        </b:NameList>
      </b:Author>
    </b:Author>
    <b:RefOrder>15</b:RefOrder>
  </b:Source>
  <b:Source>
    <b:Tag>Byr98</b:Tag>
    <b:SourceType>BookSection</b:SourceType>
    <b:Guid>{7B16879F-A6A7-4E3F-B08B-20B0DFAB8DC4}</b:Guid>
    <b:Author>
      <b:Author>
        <b:NameList>
          <b:Person>
            <b:Last>Byram</b:Last>
            <b:First>M</b:First>
          </b:Person>
        </b:NameList>
      </b:Author>
      <b:Editor>
        <b:NameList>
          <b:Person>
            <b:Last>Cenoz</b:Last>
            <b:First>J</b:First>
          </b:Person>
          <b:Person>
            <b:Last>Genesee</b:Last>
            <b:First>F</b:First>
          </b:Person>
        </b:NameList>
      </b:Editor>
    </b:Author>
    <b:Title>Cultural identities in multilingual classrooms</b:Title>
    <b:Year>1998</b:Year>
    <b:City>Clevedon</b:City>
    <b:Publisher>Multilingual Matters</b:Publisher>
    <b:BookTitle>Beyond bilingualism</b:BookTitle>
    <b:Pages>96-116</b:Pages>
    <b:RefOrder>16</b:RefOrder>
  </b:Source>
  <b:Source>
    <b:Tag>Byr</b:Tag>
    <b:SourceType>Book</b:SourceType>
    <b:Guid>{984071F7-CB13-4F22-B5B2-7A8D0E320F8F}</b:Guid>
    <b:Title>Culture and Language Learning in Higher Education</b:Title>
    <b:City>Clevedon</b:City>
    <b:Publisher>Multilingual Matters Ltd</b:Publisher>
    <b:StateProvince>1994</b:StateProvince>
    <b:Author>
      <b:Editor>
        <b:NameList>
          <b:Person>
            <b:Last>Byram</b:Last>
            <b:First>M</b:First>
          </b:Person>
        </b:NameList>
      </b:Editor>
    </b:Author>
    <b:RefOrder>17</b:RefOrder>
  </b:Source>
  <b:Source>
    <b:Tag>Byr08</b:Tag>
    <b:SourceType>Book</b:SourceType>
    <b:Guid>{DCE62D0F-E59E-4742-9200-4CA61AD0AC69}</b:Guid>
    <b:Title>From foreign language education to education for intercultural citizenship: Essays and reflection</b:Title>
    <b:Year>2008</b:Year>
    <b:Author>
      <b:Author>
        <b:NameList>
          <b:Person>
            <b:Last>Byram</b:Last>
            <b:First>M</b:First>
          </b:Person>
        </b:NameList>
      </b:Author>
    </b:Author>
    <b:City>Clevedon, England</b:City>
    <b:Publisher>Multilingual Matters</b:Publisher>
    <b:RefOrder>18</b:RefOrder>
  </b:Source>
  <b:Source>
    <b:Tag>Byr021</b:Tag>
    <b:SourceType>BookSection</b:SourceType>
    <b:Guid>{E32EB683-F92F-433C-B7D6-A1FECE9A6C3D}</b:Guid>
    <b:Author>
      <b:Author>
        <b:NameList>
          <b:Person>
            <b:Last>Byram</b:Last>
            <b:First>M</b:First>
          </b:Person>
        </b:NameList>
      </b:Author>
      <b:BookAuthor>
        <b:NameList>
          <b:Person>
            <b:Last>Alfred</b:Last>
            <b:First>G</b:First>
          </b:Person>
          <b:Person>
            <b:Last>Byram</b:Last>
            <b:First>M</b:First>
          </b:Person>
          <b:Person>
            <b:Last>(Eds)</b:Last>
            <b:First>Fleming</b:First>
            <b:Middle>M</b:Middle>
          </b:Person>
        </b:NameList>
      </b:BookAuthor>
    </b:Author>
    <b:Title>On being "bicultural" and "intercultural"</b:Title>
    <b:BookTitle>Intercultural experience and education</b:BookTitle>
    <b:Year>2002</b:Year>
    <b:Pages>50–66</b:Pages>
    <b:City>Clevedon</b:City>
    <b:Publisher>Multilingual Matters</b:Publisher>
    <b:RefOrder>19</b:RefOrder>
  </b:Source>
  <b:Source>
    <b:Tag>MBy97</b:Tag>
    <b:SourceType>BookSection</b:SourceType>
    <b:Guid>{9C34D226-B648-4AC4-81E5-CD468D3000D3}</b:Guid>
    <b:Author>
      <b:Author>
        <b:NameList>
          <b:Person>
            <b:Last>M</b:Last>
            <b:First>Byram</b:First>
          </b:Person>
        </b:NameList>
      </b:Author>
      <b:Editor>
        <b:NameList>
          <b:Person>
            <b:Last>Bassnett</b:Last>
            <b:First>S</b:First>
          </b:Person>
        </b:NameList>
      </b:Editor>
    </b:Author>
    <b:Title>Cultural studies and foreign language teaching</b:Title>
    <b:Year>1997</b:Year>
    <b:Pages>53-65</b:Pages>
    <b:BookTitle>Studying British Cultures. An Introduction</b:BookTitle>
    <b:City>London</b:City>
    <b:Publisher>Routledge</b:Publisher>
    <b:RefOrder>20</b:RefOrder>
  </b:Source>
  <b:Source>
    <b:Tag>Zha15</b:Tag>
    <b:SourceType>JournalArticle</b:SourceType>
    <b:Guid>{62CDE5B2-A1D7-4925-ADAB-B6B1CD58DD72}</b:Guid>
    <b:Author>
      <b:Author>
        <b:NameList>
          <b:Person>
            <b:Last>Zhang</b:Last>
            <b:First>Xiaochi</b:First>
          </b:Person>
          <b:Person>
            <b:Last>Zhang</b:Last>
            <b:First>Jinjing</b:First>
          </b:Person>
        </b:NameList>
      </b:Author>
    </b:Author>
    <b:Title>English language teaching and intercultural communication competence</b:Title>
    <b:JournalName>International Journal for Innovation Education and Research</b:JournalName>
    <b:Year>2015</b:Year>
    <b:Pages>55-59</b:Pages>
    <b:Volume>3</b:Volume>
    <b:Issue>7</b:Issue>
    <b:RefOrder>21</b:RefOrder>
  </b:Source>
  <b:Source>
    <b:Tag>Eag07</b:Tag>
    <b:SourceType>JournalArticle</b:SourceType>
    <b:Guid>{4A4C726D-0601-49A1-9EF1-D8C80037F237}</b:Guid>
    <b:Author>
      <b:Author>
        <b:NameList>
          <b:Person>
            <b:Last>Eagly</b:Last>
            <b:First>A.</b:First>
            <b:Middle>H.</b:Middle>
          </b:Person>
          <b:Person>
            <b:Last>Chaiken</b:Last>
            <b:First>S.</b:First>
          </b:Person>
        </b:NameList>
      </b:Author>
    </b:Author>
    <b:Title>The advantages of an inclusive definition of attitude</b:Title>
    <b:JournalName>Social Cognition</b:JournalName>
    <b:Year>2007</b:Year>
    <b:Pages>582-602</b:Pages>
    <b:Volume>25</b:Volume>
    <b:Issue>5</b:Issue>
    <b:RefOrder>22</b:RefOrder>
  </b:Source>
  <b:Source>
    <b:Tag>Spi11</b:Tag>
    <b:SourceType>BookSection</b:SourceType>
    <b:Guid>{12A45AC8-32D2-408D-B375-095EF66382A1}</b:Guid>
    <b:Author>
      <b:Author>
        <b:NameList>
          <b:Person>
            <b:Last>Spitzberg</b:Last>
            <b:First>B.</b:First>
            <b:Middle>H.</b:Middle>
          </b:Person>
          <b:Person>
            <b:Last>Cupach</b:Last>
            <b:First>W.</b:First>
            <b:Middle>R.</b:Middle>
          </b:Person>
        </b:NameList>
      </b:Author>
    </b:Author>
    <b:Title>Interpersonal skills</b:Title>
    <b:JournalName>The Sage handbook of interpersonal communication</b:JournalName>
    <b:Year>2011</b:Year>
    <b:Pages>481-527</b:Pages>
    <b:BookTitle>The Sage handbook of interpersonal communication</b:BookTitle>
    <b:RefOrder>23</b:RefOrder>
  </b:Source>
  <b:Source>
    <b:Tag>Del82</b:Tag>
    <b:SourceType>BookSection</b:SourceType>
    <b:Guid>{5C6A8E82-3EC1-4392-8FD8-360022B55105}</b:Guid>
    <b:Title>The constructivist approach to communication</b:Title>
    <b:BookTitle>Human communication theory</b:BookTitle>
    <b:Year>1982</b:Year>
    <b:Pages>147-191</b:Pages>
    <b:Publisher>Harper and Row</b:Publisher>
    <b:Author>
      <b:Author>
        <b:NameList>
          <b:Person>
            <b:Last>Delia</b:Last>
            <b:First>J.</b:First>
            <b:Middle>G.</b:Middle>
          </b:Person>
          <b:Person>
            <b:Last>O'Keefe</b:Last>
            <b:First>B.</b:First>
            <b:Middle>J.</b:Middle>
          </b:Person>
        </b:NameList>
      </b:Author>
    </b:Author>
    <b:RefOrder>24</b:RefOrder>
  </b:Source>
  <b:Source>
    <b:Tag>Joh20</b:Tag>
    <b:SourceType>Book</b:SourceType>
    <b:Guid>{81431124-80B2-47C7-BEC0-212E20EE9147}</b:Guid>
    <b:Title>Educational research: Quantiative, qualitative, and mixed approaches</b:Title>
    <b:Year>2020</b:Year>
    <b:Publisher>Sage Publications</b:Publisher>
    <b:Author>
      <b:Author>
        <b:NameList>
          <b:Person>
            <b:Last>Johnson</b:Last>
            <b:First>R.</b:First>
            <b:Middle>B.</b:Middle>
          </b:Person>
          <b:Person>
            <b:Last>Christenson</b:Last>
            <b:First>L</b:First>
          </b:Person>
        </b:NameList>
      </b:Author>
    </b:Author>
    <b:RefOrder>25</b:RefOrder>
  </b:Source>
  <b:Source>
    <b:Tag>Kho20</b:Tag>
    <b:SourceType>JournalArticle</b:SourceType>
    <b:Guid>{FD30305E-7EB6-481A-AF9E-FDE0BBEDAF47}</b:Guid>
    <b:Title>Cultivating inter-cultural communicative competence in L2 teaching in multicultural class: A critical appraisal</b:Title>
    <b:Year>2020</b:Year>
    <b:Author>
      <b:Author>
        <b:NameList>
          <b:Person>
            <b:Last>Khokar</b:Last>
            <b:First>S</b:First>
          </b:Person>
          <b:Person>
            <b:Last>Pathan</b:Last>
            <b:First>H</b:First>
          </b:Person>
          <b:Person>
            <b:Last>Niaz</b:Last>
            <b:First>S</b:First>
          </b:Person>
          <b:Person>
            <b:Last>Mushtaq</b:Last>
            <b:First>F</b:First>
          </b:Person>
        </b:NameList>
      </b:Author>
    </b:Author>
    <b:JournalName>Review of Education, Administration &amp; Law</b:JournalName>
    <b:Pages>535-542</b:Pages>
    <b:Volume>3</b:Volume>
    <b:Issue>3</b:Issue>
    <b:RefOrder>26</b:RefOrder>
  </b:Source>
  <b:Source>
    <b:Tag>Wid94</b:Tag>
    <b:SourceType>JournalArticle</b:SourceType>
    <b:Guid>{1960ECAC-FDF4-40A5-A585-94A62C735A4D}</b:Guid>
    <b:Author>
      <b:Author>
        <b:NameList>
          <b:Person>
            <b:Last>Widdowson</b:Last>
            <b:First>H.G</b:First>
          </b:Person>
        </b:NameList>
      </b:Author>
    </b:Author>
    <b:Title>The ownership of English</b:Title>
    <b:JournalName>TESOL Quarterly</b:JournalName>
    <b:Year>1994</b:Year>
    <b:Pages>377-389</b:Pages>
    <b:Volume>28</b:Volume>
    <b:Issue>2</b:Issue>
    <b:RefOrder>27</b:RefOrder>
  </b:Source>
  <b:Source>
    <b:Tag>LiL17</b:Tag>
    <b:SourceType>JournalArticle</b:SourceType>
    <b:Guid>{4AEB78DF-3638-4D16-A903-DDF7D0F14F9F}</b:Guid>
    <b:Author>
      <b:Author>
        <b:NameList>
          <b:Person>
            <b:Last>Li</b:Last>
            <b:First>L</b:First>
          </b:Person>
        </b:NameList>
      </b:Author>
    </b:Author>
    <b:Title>Systematically planning and integrating intercultural communicative competence learning/teaching into the EFL curriculum/classroom to promote students’ learning motivation and confidence in ICC</b:Title>
    <b:JournalName>Thesis</b:JournalName>
    <b:Year>2017</b:Year>
    <b:Publisher>University fo Waikato</b:Publisher>
    <b:RefOrder>28</b:RefOrder>
  </b:Source>
  <b:Source>
    <b:Tag>Cho13</b:Tag>
    <b:SourceType>JournalArticle</b:SourceType>
    <b:Guid>{65715C58-966E-4E21-8AA2-FE7754AE67CF}</b:Guid>
    <b:Author>
      <b:Author>
        <b:NameList>
          <b:Person>
            <b:Last>Choudbury</b:Last>
            <b:First>M.</b:First>
            <b:Middle>H</b:Middle>
          </b:Person>
        </b:NameList>
      </b:Author>
    </b:Author>
    <b:Title>Teaching culture in EFL: Implications, challenges and strategies</b:Title>
    <b:Year>2013</b:Year>
    <b:JournalName>IOSR Journal of Humanities and Social Sciences</b:JournalName>
    <b:Pages>20–24</b:Pages>
    <b:Volume>13</b:Volume>
    <b:Issue>1</b:Issue>
    <b:RefOrder>29</b:RefOrder>
  </b:Source>
  <b:Source>
    <b:Tag>Che</b:Tag>
    <b:SourceType>Book</b:SourceType>
    <b:Guid>{A35D5191-5440-42F1-9D01-D0E60F0116D1}</b:Guid>
    <b:Author>
      <b:Editor>
        <b:NameList>
          <b:Person>
            <b:Last>Chen</b:Last>
            <b:First>L</b:First>
          </b:Person>
        </b:NameList>
      </b:Editor>
    </b:Author>
    <b:Title>Intercultural communication</b:Title>
    <b:City>Walter de Gruyter</b:City>
    <b:Publisher>GmbH &amp; Co KG</b:Publisher>
    <b:Volume>9</b:Volume>
    <b:Year>2017</b:Year>
    <b:RefOrder>30</b:RefOrder>
  </b:Source>
  <b:Source>
    <b:Tag>Gil94</b:Tag>
    <b:SourceType>Book</b:SourceType>
    <b:Guid>{F5F5A40E-7F3A-4245-A695-64800F2852B4}</b:Guid>
    <b:Author>
      <b:Author>
        <b:NameList>
          <b:Person>
            <b:Last>Deleuze</b:Last>
            <b:First>Gilles</b:First>
          </b:Person>
        </b:NameList>
      </b:Author>
    </b:Author>
    <b:Title>Difference and Repetition, trans. Paul Patton</b:Title>
    <b:Year>1994</b:Year>
    <b:Publisher>Columbia University Press</b:Publisher>
    <b:RefOrder>1</b:RefOrder>
  </b:Source>
  <b:Source>
    <b:Tag>Hen13</b:Tag>
    <b:SourceType>Book</b:SourceType>
    <b:Guid>{DBEE2AEF-9D6E-47AF-8BE4-6D94EA4669CC}</b:Guid>
    <b:Author>
      <b:Author>
        <b:NameList>
          <b:Person>
            <b:Last>Somers-Hall</b:Last>
            <b:First>Henry</b:First>
          </b:Person>
        </b:NameList>
      </b:Author>
    </b:Author>
    <b:Title>Deleuze's Difference and Repetition: An Edinburgh Philosophical Guide</b:Title>
    <b:Year>2013</b:Year>
    <b:Publisher>Edinburgh University Press</b:Publisher>
    <b:RefOrder>2</b:RefOrder>
  </b:Source>
  <b:Source>
    <b:Tag>Cla02</b:Tag>
    <b:SourceType>Book</b:SourceType>
    <b:Guid>{988308C6-5E3E-4E68-8F18-98EBEA472955}</b:Guid>
    <b:Author>
      <b:Author>
        <b:NameList>
          <b:Person>
            <b:Last>Colebrook</b:Last>
            <b:First>Claire</b:First>
          </b:Person>
        </b:NameList>
      </b:Author>
    </b:Author>
    <b:Title>Gilles Deleuze</b:Title>
    <b:Year>2002</b:Year>
    <b:Publisher>Routledge</b:Publisher>
    <b:RefOrder>3</b:RefOrder>
  </b:Source>
  <b:Source>
    <b:Tag>All341</b:Tag>
    <b:SourceType>Book</b:SourceType>
    <b:Guid>{FE9CBBB5-4EB4-4810-821C-4A3B08F55E00}</b:Guid>
    <b:Author>
      <b:Author>
        <b:NameList>
          <b:Person>
            <b:Last>Iqbal</b:Last>
            <b:First>Allama</b:First>
            <b:Middle>Muhammad</b:Middle>
          </b:Person>
        </b:NameList>
      </b:Author>
    </b:Author>
    <b:Title>The reconstruction of religious thought in Islam</b:Title>
    <b:Year>2013</b:Year>
    <b:Publisher>Stanford University Press</b:Publisher>
    <b:RefOrder>4</b:RefOrder>
  </b:Source>
  <b:Source>
    <b:Tag>Del4a</b:Tag>
    <b:SourceType>Book</b:SourceType>
    <b:Guid>{EE9AEAD7-386E-4082-83F8-D1CBA08C837E}</b:Guid>
    <b:Author>
      <b:Author>
        <b:NameList>
          <b:Person>
            <b:Last>Deleuze</b:Last>
            <b:First>Gilles</b:First>
          </b:Person>
          <b:Person>
            <b:Last>Guattari</b:Last>
            <b:First>Felix</b:First>
          </b:Person>
        </b:NameList>
      </b:Author>
    </b:Author>
    <b:Title>[new edition] Anti-Oedipus, trans. R. Hurley, M. Seem and H. R. Lane</b:Title>
    <b:Year>2004a</b:Year>
    <b:Publisher>Continuum</b:Publisher>
    <b:RefOrder>5</b:RefOrder>
  </b:Source>
  <b:Source>
    <b:Tag>Gil98</b:Tag>
    <b:SourceType>Book</b:SourceType>
    <b:Guid>{DCFC4CF4-C1CE-4C67-83C7-6E784B8E2F43}</b:Guid>
    <b:Author>
      <b:Author>
        <b:NameList>
          <b:Person>
            <b:Last>Deleuze</b:Last>
            <b:First>Gilles</b:First>
          </b:Person>
        </b:NameList>
      </b:Author>
    </b:Author>
    <b:Title>Essays  Critical and Clinical, trans Daniel W. Smith and Michel A. Greco</b:Title>
    <b:Year>1997</b:Year>
    <b:Publisher>University of Minnestoa Press</b:Publisher>
    <b:RefOrder>7</b:RefOrder>
  </b:Source>
  <b:Source>
    <b:Tag>Gil86</b:Tag>
    <b:SourceType>Book</b:SourceType>
    <b:Guid>{4583DDF0-5407-431D-A8D0-285FE792D828}</b:Guid>
    <b:Title>Kafka: Toward a minor literature (Vol. 30)</b:Title>
    <b:Year>1986</b:Year>
    <b:Author>
      <b:Author>
        <b:NameList>
          <b:Person>
            <b:Last>Deleuze</b:Last>
            <b:First>Gilles</b:First>
          </b:Person>
          <b:Person>
            <b:Last>Guattari</b:Last>
            <b:First>Felix</b:First>
          </b:Person>
        </b:NameList>
      </b:Author>
    </b:Author>
    <b:Publisher>University of Minnesota Press</b:Publisher>
    <b:RefOrder>8</b:RefOrder>
  </b:Source>
  <b:Source>
    <b:Tag>Ren4a</b:Tag>
    <b:SourceType>Book</b:SourceType>
    <b:Guid>{88F81799-64CA-446D-99E1-B24C80862654}</b:Guid>
    <b:Author>
      <b:Author>
        <b:NameList>
          <b:Person>
            <b:Last>Descartes</b:Last>
            <b:First>Rene</b:First>
          </b:Person>
        </b:NameList>
      </b:Author>
    </b:Author>
    <b:Title>'Meditations on First Philosophy', trans.John Cottingham, in John Cottingham, Robert Stoothoff and Dugald Murdoch (eds), The philosophical  Writings of Descarts, Vol. ii</b:Title>
    <b:Year>1984a</b:Year>
    <b:Publisher>Cambridge University Press</b:Publisher>
    <b:RefOrder>9</b:RefOrder>
  </b:Source>
  <b:Source>
    <b:Tag>Mic03</b:Tag>
    <b:SourceType>Book</b:SourceType>
    <b:Guid>{066C7E29-D9DE-49BA-9094-D5BC2EE21951}</b:Guid>
    <b:Author>
      <b:Author>
        <b:NameList>
          <b:Person>
            <b:Last>Foucault</b:Last>
            <b:First>Michel</b:First>
          </b:Person>
        </b:NameList>
      </b:Author>
    </b:Author>
    <b:Title>Madness and Civilization</b:Title>
    <b:Year>2003</b:Year>
    <b:Publisher>Routledge</b:Publisher>
    <b:RefOrder>10</b:RefOrder>
  </b:Source>
  <b:Source>
    <b:Tag>Edm39</b:Tag>
    <b:SourceType>Book</b:SourceType>
    <b:Guid>{FC761D0A-23B5-4EC4-B309-7FFC7F92BCEC}</b:Guid>
    <b:Author>
      <b:Author>
        <b:NameList>
          <b:Person>
            <b:Last>Husserl</b:Last>
            <b:First>Edmund</b:First>
          </b:Person>
        </b:NameList>
      </b:Author>
    </b:Author>
    <b:Title>Experience and Judgement. 1973 [1939], JS Churchil &amp; K. Ameriks (Trans)</b:Title>
    <b:Year>1939</b:Year>
    <b:RefOrder>11</b:RefOrder>
  </b:Source>
  <b:Source>
    <b:Tag>Sar43</b:Tag>
    <b:SourceType>Book</b:SourceType>
    <b:Guid>{DDD24F7C-9674-4062-A9C7-48BE86C7AE3B}</b:Guid>
    <b:Title>Being and Nothingness</b:Title>
    <b:Year>1943</b:Year>
    <b:Publisher>Routledge</b:Publisher>
    <b:Author>
      <b:Author>
        <b:NameList>
          <b:Person>
            <b:Last>Sarte</b:Last>
            <b:First>Jaun</b:First>
            <b:Middle>Paul</b:Middle>
          </b:Person>
        </b:NameList>
      </b:Author>
    </b:Author>
    <b:RefOrder>12</b:RefOrder>
  </b:Source>
  <b:Source>
    <b:Tag>Han98</b:Tag>
    <b:SourceType>Book</b:SourceType>
    <b:Guid>{271EC721-DC7B-48F9-8122-6C4F5A1D1D00}</b:Guid>
    <b:Author>
      <b:Author>
        <b:NameList>
          <b:Person>
            <b:Last>Hannay</b:Last>
            <b:First>Alastair</b:First>
          </b:Person>
          <b:Person>
            <b:Last>Marino</b:Last>
            <b:Middle>D</b:Middle>
            <b:First>Gordon</b:First>
          </b:Person>
        </b:NameList>
      </b:Author>
    </b:Author>
    <b:Title>The Cambridge Companion to Kierkegaard</b:Title>
    <b:Year>1998</b:Year>
    <b:Publisher>Cambridge University Press</b:Publisher>
    <b:RefOrder>13</b:RefOrder>
  </b:Source>
  <b:Source>
    <b:Tag>Afz20</b:Tag>
    <b:SourceType>JournalArticle</b:SourceType>
    <b:Guid>{94590A0C-EE14-417E-8045-3DE20D977285}</b:Guid>
    <b:Author>
      <b:Author>
        <b:NameList>
          <b:Person>
            <b:Last>Afzal</b:Last>
            <b:First>Malikk</b:First>
            <b:Middle>Haroon</b:Middle>
          </b:Person>
          <b:Person>
            <b:Last>Pakri</b:Last>
            <b:First>Mohammad</b:First>
            <b:Middle>Rashid Mohd</b:Middle>
          </b:Person>
          <b:Person>
            <b:Last>Abdullah</b:Last>
            <b:First>Nurul</b:First>
            <b:Middle>Farhana Low</b:Middle>
          </b:Person>
        </b:NameList>
      </b:Author>
    </b:Author>
    <b:Title>Meaning as a Product of Play between'Privileged'and'Marginal': A Deconstructive Analysis of" A Case of Exploding Mangoes" by Muhammad Hanif</b:Title>
    <b:JournalName>Journal of Practical Studies in Education</b:JournalName>
    <b:Year>2020</b:Year>
    <b:Pages>1-8</b:Pages>
    <b:RefOrder>14</b:RefOrder>
  </b:Source>
  <b:Source>
    <b:Tag>Fah16</b:Tag>
    <b:SourceType>JournalArticle</b:SourceType>
    <b:Guid>{2C508EC0-FF69-4076-BBB0-33188D8D7A89}</b:Guid>
    <b:Author>
      <b:Author>
        <b:NameList>
          <b:Person>
            <b:Last>Manzoor</b:Last>
            <b:First>Fahmida</b:First>
          </b:Person>
        </b:NameList>
      </b:Author>
    </b:Author>
    <b:Title>A Comparative Analysis of ‘The Geometry of God and a Case of Exploding Mangoes' in the Framework of Postmodernism</b:Title>
    <b:JournalName>International Journal of Research in Engineering and Social Sciences</b:JournalName>
    <b:Year>2016</b:Year>
    <b:Pages>11-17</b:Pages>
    <b:RefOrder>15</b:RefOrder>
  </b:Source>
  <b:Source>
    <b:Tag>Mur12</b:Tag>
    <b:SourceType>JournalArticle</b:SourceType>
    <b:Guid>{1701DAE5-F2E3-49CD-B5FA-D061AB99CFD3}</b:Guid>
    <b:Title>A CRITIQUE OF COMPRADOR CLASS IN MUHAMMAD HANIF'SA CASE OF EXPLODING MANGOES</b:Title>
    <b:Year>2012</b:Year>
    <b:Author>
      <b:Author>
        <b:NameList>
          <b:Person>
            <b:Last>Murtaza</b:Last>
            <b:First>Ghulam</b:First>
          </b:Person>
          <b:Person>
            <b:Last>Yasmin</b:Last>
            <b:First>Asifa</b:First>
          </b:Person>
        </b:NameList>
      </b:Author>
    </b:Author>
    <b:JournalName>Journal of Social sciences</b:JournalName>
    <b:Pages>92-103</b:Pages>
    <b:RefOrder>16</b:RefOrder>
  </b:Source>
  <b:Source>
    <b:Tag>Tan18</b:Tag>
    <b:SourceType>JournalArticle</b:SourceType>
    <b:Guid>{6982DDB6-F94C-4166-B7FD-9767F7C06E98}</b:Guid>
    <b:Author>
      <b:Author>
        <b:NameList>
          <b:Person>
            <b:Last>Tanvir</b:Last>
            <b:First>Muhammad</b:First>
            <b:Middle>Yar</b:Middle>
          </b:Person>
          <b:Person>
            <b:Last>Arif</b:Last>
            <b:First>Dr. Shabaz</b:First>
          </b:Person>
          <b:Person>
            <b:Last>Hayat</b:Last>
            <b:First>M.</b:First>
          </b:Person>
        </b:NameList>
      </b:Author>
    </b:Author>
    <b:Title>Praetorianism in A Case of Exploding Mangoes: A Critical Analysis</b:Title>
    <b:JournalName>International knowledge-sharing platform</b:JournalName>
    <b:Year>2018</b:Year>
    <b:Pages>19</b:Pages>
    <b:RefOrder>17</b:RefOrder>
  </b:Source>
  <b:Source>
    <b:Tag>Gid90</b:Tag>
    <b:SourceType>Book</b:SourceType>
    <b:Guid>{9F1E311C-C561-477C-976F-E712010ADA85}</b:Guid>
    <b:Title>The consequences of modern</b:Title>
    <b:JournalName>Polity</b:JournalName>
    <b:Year>1990</b:Year>
    <b:Publisher>Polity</b:Publisher>
    <b:Author>
      <b:Author>
        <b:NameList>
          <b:Person>
            <b:Last>Giddens</b:Last>
            <b:First>Anthony</b:First>
          </b:Person>
        </b:NameList>
      </b:Author>
    </b:Author>
    <b:RefOrder>18</b:RefOrder>
  </b:Source>
  <b:Source>
    <b:Tag>Ara20</b:Tag>
    <b:SourceType>JournalArticle</b:SourceType>
    <b:Guid>{74506295-0BD7-423F-B493-33F407682212}</b:Guid>
    <b:Author>
      <b:Author>
        <b:NameList>
          <b:Person>
            <b:Last>Arafat</b:Last>
            <b:First>Yasir</b:First>
          </b:Person>
          <b:Person>
            <b:Last>Ahmad</b:Last>
            <b:First>Sharjeel</b:First>
          </b:Person>
          <b:Person>
            <b:Last>Mehdi</b:Last>
            <b:First>Muntazar</b:First>
          </b:Person>
        </b:NameList>
      </b:Author>
    </b:Author>
    <b:Title>Totalitarianism and Colonial Legacy: A Postcolonial Analysis of Muhammad Hanif's A Case of Exploding Mangoes</b:Title>
    <b:JournalName>University of Chitral Journal of Linguistics &amp; Literature</b:JournalName>
    <b:Year>2020</b:Year>
    <b:Pages>31-37</b:Pages>
    <b:RefOrder>19</b:RefOrder>
  </b:Source>
  <b:Source>
    <b:Tag>Muh111</b:Tag>
    <b:SourceType>Book</b:SourceType>
    <b:Guid>{CD31712A-D03F-482E-B1E1-9C2ACE4807B4}</b:Guid>
    <b:Author>
      <b:Author>
        <b:NameList>
          <b:Person>
            <b:Last>Hanif</b:Last>
            <b:First>Muhammad</b:First>
          </b:Person>
        </b:NameList>
      </b:Author>
    </b:Author>
    <b:Title>Our Lady of Alice Bhatti</b:Title>
    <b:Year>2011</b:Year>
    <b:Publisher>Random House </b:Publisher>
    <b:RefOrder>20</b:RefOrder>
  </b:Source>
  <b:Source>
    <b:Tag>Del86</b:Tag>
    <b:SourceType>Book</b:SourceType>
    <b:Guid>{8E0A837D-5BB5-43C2-A3E8-336E10CBAEAE}</b:Guid>
    <b:Author>
      <b:Author>
        <b:NameList>
          <b:Person>
            <b:Last>Deleuze</b:Last>
            <b:First>Gilles</b:First>
          </b:Person>
          <b:Person>
            <b:Last>Guattari</b:Last>
            <b:First>Felix</b:First>
          </b:Person>
        </b:NameList>
      </b:Author>
    </b:Author>
    <b:Title>Kafka: Toward a Minor Literature (Vol. 30)</b:Title>
    <b:Year>1986</b:Year>
    <b:Publisher>U of Minnesota</b:Publisher>
    <b:RefOrder>21</b:RefOrder>
  </b:Source>
  <b:Source>
    <b:Tag>FWN68</b:Tag>
    <b:SourceType>Book</b:SourceType>
    <b:Guid>{A6CB9660-0334-47FD-AB49-9E4C445A2ACB}</b:Guid>
    <b:Author>
      <b:Author>
        <b:NameList>
          <b:Person>
            <b:Last>Nietzsche</b:Last>
            <b:First>F</b:First>
            <b:Middle>W</b:Middle>
          </b:Person>
        </b:NameList>
      </b:Author>
    </b:Author>
    <b:Title>The Will to Power</b:Title>
    <b:Year>1968</b:Year>
    <b:Publisher>Vintage</b:Publisher>
    <b:RefOrder>6</b:RefOrder>
  </b:Source>
  <b:Source>
    <b:Tag>FWN87</b:Tag>
    <b:SourceType>Book</b:SourceType>
    <b:Guid>{6404057A-F8A3-41DC-9AC0-6330099EDA78}</b:Guid>
    <b:Author>
      <b:Author>
        <b:NameList>
          <b:Person>
            <b:Last>Nietzsche</b:Last>
            <b:First>F</b:First>
            <b:Middle>W</b:Middle>
          </b:Person>
        </b:NameList>
      </b:Author>
    </b:Author>
    <b:Title>The Will to Power</b:Title>
    <b:Year>1887</b:Year>
    <b:Publisher>Vintage</b:Publisher>
    <b:RefOrder>22</b:RefOrder>
  </b:Source>
  <b:Source>
    <b:Tag>Kan29</b:Tag>
    <b:SourceType>Book</b:SourceType>
    <b:Guid>{8276FE1C-F1FC-499C-B648-62792CC5FDF2}</b:Guid>
    <b:Author>
      <b:Author>
        <b:NameList>
          <b:Person>
            <b:Last>Kant</b:Last>
            <b:First>Immanuel</b:First>
          </b:Person>
          <b:Person>
            <b:Last>Vorlander</b:Last>
            <b:First>K</b:First>
          </b:Person>
          <b:Person>
            <b:Last>Klemme</b:Last>
            <b:First>H</b:First>
          </b:Person>
        </b:NameList>
      </b:Author>
    </b:Author>
    <b:Title>Kritik der praktischen Vernunft</b:Title>
    <b:Year>1929</b:Year>
    <b:Publisher>F. Meiner</b:Publisher>
    <b:RefOrder>23</b:RefOrder>
  </b:Source>
  <b:Source>
    <b:Tag>Hum18</b:Tag>
    <b:SourceType>JournalArticle</b:SourceType>
    <b:Guid>{FB069E77-2090-4F1E-A8F7-8DD27D28F96D}</b:Guid>
    <b:Title>A Case of Exploding of Mangoes: Postmodernist Analysis</b:Title>
    <b:Year>2018</b:Year>
    <b:Author>
      <b:Author>
        <b:NameList>
          <b:Person>
            <b:Last>Huma</b:Last>
            <b:First>Sunder</b:First>
          </b:Person>
          <b:Person>
            <b:Last>Bhatti</b:Last>
            <b:Middle>Asghar</b:Middle>
            <b:First>Ijaz</b:First>
          </b:Person>
          <b:Person>
            <b:Last>Ali</b:Last>
            <b:First>Hira</b:First>
          </b:Person>
        </b:NameList>
      </b:Author>
    </b:Author>
    <b:JournalName>Middle- East Journal of Scientific Research</b:JournalName>
    <b:Pages>555-558</b:Pages>
    <b:RefOrder>24</b:RefOrder>
  </b:Source>
  <b:Source>
    <b:Tag>Tan181</b:Tag>
    <b:SourceType>JournalArticle</b:SourceType>
    <b:Guid>{83ED6D9E-8DBA-4C1B-B606-E5C28F1355FC}</b:Guid>
    <b:Author>
      <b:Author>
        <b:NameList>
          <b:Person>
            <b:Last>Tanvir</b:Last>
            <b:First>Muhammad</b:First>
            <b:Middle>Yar</b:Middle>
          </b:Person>
          <b:Person>
            <b:Last>Arif</b:Last>
            <b:First>Dr. Shabaz</b:First>
          </b:Person>
        </b:NameList>
      </b:Author>
    </b:Author>
    <b:Title>Praetorianism in A Case of Exploding Mangoes: A Critical Analysis</b:Title>
    <b:JournalName>Research on Humanism and Social Sciences</b:JournalName>
    <b:Year>2018</b:Year>
    <b:Pages>19</b:Pages>
    <b:RefOrder>25</b:RefOrder>
  </b:Source>
  <b:Source>
    <b:Tag>Ali20</b:Tag>
    <b:SourceType>JournalArticle</b:SourceType>
    <b:Guid>{7356362E-2CBF-4FE1-9EE4-74CFC26749F5}</b:Guid>
    <b:Author>
      <b:Author>
        <b:NameList>
          <b:Person>
            <b:Last>Ali</b:Last>
            <b:First>Sajida</b:First>
            <b:Middle>Ahmad</b:Middle>
          </b:Person>
          <b:Person>
            <b:Last>Asif</b:Last>
            <b:First>Dr.</b:First>
            <b:Middle>Muhammad</b:Middle>
          </b:Person>
        </b:NameList>
      </b:Author>
    </b:Author>
    <b:Title>Bio politics and Historical Resilience of Neoliberalism in the Wasted Vigil and Red Birds</b:Title>
    <b:JournalName>Research Journal of Social Sciences and Economics</b:JournalName>
    <b:Year>2020</b:Year>
    <b:Pages>305-313</b:Pages>
    <b:RefOrder>26</b:RefOrder>
  </b:Source>
  <b:Source>
    <b:Tag>Mar15</b:Tag>
    <b:SourceType>JournalArticle</b:SourceType>
    <b:Guid>{E8A6E380-C953-4617-BC48-46551DD3DC2F}</b:Guid>
    <b:Author>
      <b:Author>
        <b:NameList>
          <b:Person>
            <b:Last>Mirza</b:Last>
            <b:First>Maryam</b:First>
          </b:Person>
        </b:NameList>
      </b:Author>
    </b:Author>
    <b:Title>“An all-weather, all-terrain fighter”: Subaltern resistance, survival, and death in Mohammed Hanif's Our Lady of Alice Bhatti</b:Title>
    <b:JournalName>The Journal of Commonwealth Literature</b:JournalName>
    <b:Year>2015</b:Year>
    <b:Pages>150-163</b:Pages>
    <b:RefOrder>27</b:RefOrder>
  </b:Source>
</b:Sources>
</file>

<file path=customXml/itemProps1.xml><?xml version="1.0" encoding="utf-8"?>
<ds:datastoreItem xmlns:ds="http://schemas.openxmlformats.org/officeDocument/2006/customXml" ds:itemID="{93B369FF-0EFE-4201-8765-F4D2B6D7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6791</Words>
  <Characters>38710</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Diffuse consecration: How modes of authorship shape literary prizes</vt:lpstr>
      <vt:lpstr/>
      <vt:lpstr>References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Diffuse consecration: How modes of authorship shape literary prizes</dc:title>
  <dc:subject>Poetics, 101 (2023) 101825. doi:10.1016/j.poetic.2023.101825</dc:subject>
  <dc:creator>Kifayat Buneri</dc:creator>
  <cp:keywords>Herta Müller,Literary prizes,Nobel prize,Authorship,Modes of authorship,Pierre Bourdieu,Consecration</cp:keywords>
  <cp:lastModifiedBy>Kifat Ullah</cp:lastModifiedBy>
  <cp:revision>2</cp:revision>
  <dcterms:created xsi:type="dcterms:W3CDTF">2024-04-07T18:48:00Z</dcterms:created>
  <dcterms:modified xsi:type="dcterms:W3CDTF">2024-04-07T18:48:00Z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